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21" w:rsidRPr="00E52821" w:rsidRDefault="00E52821" w:rsidP="00E52821">
      <w:pPr>
        <w:pStyle w:val="Ttulo1"/>
        <w:jc w:val="center"/>
        <w:rPr>
          <w:rFonts w:ascii="Calibri" w:hAnsi="Calibri" w:cs="Calibri"/>
          <w:b/>
          <w:bCs/>
          <w:color w:val="CC0000"/>
          <w:sz w:val="32"/>
          <w:szCs w:val="24"/>
        </w:rPr>
      </w:pPr>
      <w:bookmarkStart w:id="0" w:name="_GoBack"/>
      <w:bookmarkEnd w:id="0"/>
      <w:r w:rsidRPr="00E52821">
        <w:rPr>
          <w:rFonts w:ascii="Calibri" w:hAnsi="Calibri" w:cs="Calibri"/>
          <w:b/>
          <w:bCs/>
          <w:color w:val="CC0000"/>
          <w:sz w:val="32"/>
          <w:szCs w:val="24"/>
        </w:rPr>
        <w:t>4º Colóquio de Direito Imobiliário</w:t>
      </w:r>
    </w:p>
    <w:p w:rsidR="00E52821" w:rsidRPr="00E52821" w:rsidRDefault="00E52821" w:rsidP="00E52821">
      <w:pPr>
        <w:pStyle w:val="Ttulo1"/>
        <w:jc w:val="center"/>
        <w:rPr>
          <w:rFonts w:ascii="Calibri" w:hAnsi="Calibri" w:cs="Calibri"/>
          <w:b/>
          <w:bCs/>
          <w:color w:val="CC0000"/>
          <w:sz w:val="32"/>
          <w:szCs w:val="24"/>
        </w:rPr>
      </w:pPr>
      <w:r w:rsidRPr="00E52821">
        <w:rPr>
          <w:rFonts w:ascii="Calibri" w:hAnsi="Calibri" w:cs="Calibri"/>
          <w:b/>
          <w:bCs/>
          <w:color w:val="CC0000"/>
          <w:sz w:val="32"/>
          <w:szCs w:val="24"/>
        </w:rPr>
        <w:t>CONDOMÍNIO DE LOTES</w:t>
      </w:r>
    </w:p>
    <w:p w:rsidR="005D4DC3" w:rsidRPr="00E52821" w:rsidRDefault="005D4DC3" w:rsidP="00E52821">
      <w:pPr>
        <w:pStyle w:val="Ttulo1"/>
        <w:ind w:left="0" w:firstLine="0"/>
        <w:jc w:val="center"/>
        <w:rPr>
          <w:rFonts w:ascii="Calibri" w:hAnsi="Calibri" w:cs="Calibri"/>
          <w:b/>
          <w:bCs/>
          <w:color w:val="000000" w:themeColor="text1"/>
          <w:sz w:val="24"/>
          <w:szCs w:val="24"/>
        </w:rPr>
      </w:pPr>
      <w:r w:rsidRPr="00E52821">
        <w:rPr>
          <w:rFonts w:ascii="Calibri" w:hAnsi="Calibri" w:cs="Calibri"/>
          <w:b/>
          <w:bCs/>
          <w:color w:val="CC0000"/>
          <w:sz w:val="24"/>
          <w:szCs w:val="24"/>
        </w:rPr>
        <w:br/>
        <w:t>Londrina-PR, 24 de agosto de 2018</w:t>
      </w:r>
      <w:r w:rsidRPr="00E52821">
        <w:rPr>
          <w:rFonts w:ascii="Calibri" w:hAnsi="Calibri" w:cs="Calibri"/>
          <w:b/>
          <w:bCs/>
          <w:color w:val="CC0000"/>
          <w:sz w:val="24"/>
          <w:szCs w:val="24"/>
        </w:rPr>
        <w:br/>
      </w:r>
    </w:p>
    <w:p w:rsidR="005D4DC3" w:rsidRDefault="005D4DC3" w:rsidP="00E52821">
      <w:pPr>
        <w:pStyle w:val="Ttulo2"/>
        <w:ind w:left="0" w:firstLine="0"/>
        <w:jc w:val="right"/>
        <w:rPr>
          <w:rFonts w:ascii="Calibri" w:hAnsi="Calibri" w:cs="Calibri"/>
          <w:i/>
          <w:iCs/>
          <w:color w:val="000000" w:themeColor="text1"/>
          <w:sz w:val="24"/>
          <w:szCs w:val="24"/>
        </w:rPr>
      </w:pPr>
      <w:r w:rsidRPr="00E52821">
        <w:rPr>
          <w:rFonts w:ascii="Calibri" w:hAnsi="Calibri" w:cs="Calibri"/>
          <w:i/>
          <w:iCs/>
          <w:color w:val="000000" w:themeColor="text1"/>
          <w:sz w:val="24"/>
          <w:szCs w:val="24"/>
        </w:rPr>
        <w:t>João Pedro Lamana Paiva</w:t>
      </w:r>
      <w:r w:rsidRPr="00E52821">
        <w:rPr>
          <w:rFonts w:ascii="Calibri" w:hAnsi="Calibri" w:cs="Calibri"/>
          <w:color w:val="000000" w:themeColor="text1"/>
          <w:sz w:val="24"/>
          <w:szCs w:val="24"/>
        </w:rPr>
        <w:br/>
      </w:r>
      <w:r w:rsidRPr="00E52821">
        <w:rPr>
          <w:rFonts w:ascii="Calibri" w:hAnsi="Calibri" w:cs="Calibri"/>
          <w:i/>
          <w:iCs/>
          <w:color w:val="000000" w:themeColor="text1"/>
          <w:sz w:val="24"/>
          <w:szCs w:val="24"/>
        </w:rPr>
        <w:t>Registrador de Imóveis da 1ª Zona de Porto Alegre</w:t>
      </w:r>
    </w:p>
    <w:p w:rsidR="00E52821" w:rsidRPr="00E52821" w:rsidRDefault="00E52821" w:rsidP="00E52821"/>
    <w:p w:rsidR="005D4DC3" w:rsidRPr="00E52821" w:rsidRDefault="005D4DC3">
      <w:pPr>
        <w:pStyle w:val="Ttulo1"/>
        <w:ind w:left="0" w:firstLine="0"/>
        <w:jc w:val="center"/>
        <w:rPr>
          <w:rFonts w:ascii="Calibri" w:hAnsi="Calibri" w:cs="Calibri"/>
          <w:b/>
          <w:bCs/>
          <w:sz w:val="24"/>
          <w:szCs w:val="24"/>
        </w:rPr>
      </w:pPr>
      <w:r w:rsidRPr="00E52821">
        <w:rPr>
          <w:rFonts w:ascii="Calibri" w:hAnsi="Calibri" w:cs="Calibri"/>
          <w:b/>
          <w:bCs/>
          <w:color w:val="C00000"/>
          <w:sz w:val="24"/>
          <w:szCs w:val="24"/>
          <w:u w:val="single"/>
        </w:rPr>
        <w:t>CONDOMÍNIO DE LOTES</w:t>
      </w:r>
      <w:r w:rsidRPr="00E52821">
        <w:rPr>
          <w:rFonts w:ascii="Calibri" w:hAnsi="Calibri" w:cs="Calibri"/>
          <w:b/>
          <w:bCs/>
          <w:color w:val="C00000"/>
          <w:sz w:val="24"/>
          <w:szCs w:val="24"/>
          <w:u w:val="single"/>
        </w:rPr>
        <w:br/>
      </w:r>
      <w:r w:rsidRPr="00E52821">
        <w:rPr>
          <w:rFonts w:ascii="Calibri" w:hAnsi="Calibri" w:cs="Calibri"/>
          <w:b/>
          <w:bCs/>
          <w:color w:val="C00000"/>
          <w:sz w:val="24"/>
          <w:szCs w:val="24"/>
          <w:u w:val="single"/>
        </w:rPr>
        <w:br/>
      </w:r>
      <w:r w:rsidRPr="00E52821">
        <w:rPr>
          <w:rFonts w:ascii="Calibri" w:hAnsi="Calibri" w:cs="Calibri"/>
          <w:b/>
          <w:bCs/>
          <w:sz w:val="24"/>
          <w:szCs w:val="24"/>
        </w:rPr>
        <w:t>Este trabalho tem por escopo apresentar o instituto e o seu modo de aplicação</w:t>
      </w:r>
      <w:r w:rsidRPr="00E52821">
        <w:rPr>
          <w:rFonts w:ascii="Calibri" w:hAnsi="Calibri" w:cs="Calibri"/>
          <w:b/>
          <w:bCs/>
          <w:color w:val="C00000"/>
          <w:sz w:val="24"/>
          <w:szCs w:val="24"/>
        </w:rPr>
        <w:br/>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br/>
        <w:t xml:space="preserve">ESPÉCIES DE EMPREENDIMENTOS IMOBILIÁRIOS </w:t>
      </w:r>
      <w:r w:rsidRPr="00E52821">
        <w:rPr>
          <w:rFonts w:ascii="Calibri" w:hAnsi="Calibri" w:cs="Calibri"/>
          <w:b/>
          <w:bCs/>
          <w:color w:val="C00000"/>
          <w:sz w:val="24"/>
          <w:szCs w:val="24"/>
        </w:rPr>
        <w:br/>
        <w:t xml:space="preserve"> </w:t>
      </w:r>
      <w:r w:rsidRPr="00E52821">
        <w:rPr>
          <w:rFonts w:ascii="Calibri" w:hAnsi="Calibri" w:cs="Calibri"/>
          <w:b/>
          <w:bCs/>
          <w:color w:val="C00000"/>
          <w:sz w:val="24"/>
          <w:szCs w:val="24"/>
        </w:rPr>
        <w:br/>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Espécies</w:t>
      </w:r>
    </w:p>
    <w:p w:rsidR="005D4DC3" w:rsidRPr="00E52821" w:rsidRDefault="005D4DC3">
      <w:pPr>
        <w:pStyle w:val="Ttulo2"/>
        <w:ind w:left="540" w:hanging="540"/>
        <w:rPr>
          <w:rFonts w:ascii="Calibri" w:hAnsi="Calibri" w:cs="Calibri"/>
          <w:sz w:val="24"/>
          <w:szCs w:val="24"/>
          <w:lang w:val="pt-PT"/>
        </w:rPr>
      </w:pPr>
      <w:r w:rsidRPr="00E52821">
        <w:rPr>
          <w:rFonts w:ascii="Calibri" w:hAnsi="Calibri" w:cs="Calibri"/>
          <w:sz w:val="24"/>
          <w:szCs w:val="24"/>
          <w:lang w:val="pt-PT"/>
        </w:rPr>
        <w:tab/>
      </w:r>
    </w:p>
    <w:p w:rsidR="005D4DC3" w:rsidRPr="00E52821" w:rsidRDefault="005D4DC3" w:rsidP="00E52821">
      <w:pPr>
        <w:pStyle w:val="Ttulo4"/>
        <w:numPr>
          <w:ilvl w:val="0"/>
          <w:numId w:val="1"/>
        </w:numPr>
        <w:ind w:left="1800"/>
        <w:rPr>
          <w:rFonts w:ascii="Calibri" w:hAnsi="Calibri" w:cs="Calibri"/>
          <w:b/>
          <w:bCs/>
          <w:sz w:val="24"/>
          <w:szCs w:val="24"/>
          <w:lang w:val="pt-PT"/>
        </w:rPr>
      </w:pPr>
      <w:r w:rsidRPr="00E52821">
        <w:rPr>
          <w:rFonts w:ascii="Calibri" w:hAnsi="Calibri" w:cs="Calibri"/>
          <w:b/>
          <w:bCs/>
          <w:sz w:val="24"/>
          <w:szCs w:val="24"/>
          <w:lang w:val="pt-PT"/>
        </w:rPr>
        <w:t>LOTEAMENTOS:</w:t>
      </w:r>
    </w:p>
    <w:p w:rsidR="005D4DC3" w:rsidRPr="00E52821" w:rsidRDefault="005D4DC3" w:rsidP="00E52821">
      <w:pPr>
        <w:pStyle w:val="Ttulo5"/>
        <w:numPr>
          <w:ilvl w:val="0"/>
          <w:numId w:val="2"/>
        </w:numPr>
        <w:ind w:left="2520"/>
        <w:rPr>
          <w:rFonts w:ascii="Calibri" w:hAnsi="Calibri" w:cs="Calibri"/>
          <w:sz w:val="24"/>
          <w:szCs w:val="24"/>
          <w:lang w:val="pt-PT"/>
        </w:rPr>
      </w:pPr>
      <w:r w:rsidRPr="00E52821">
        <w:rPr>
          <w:rFonts w:ascii="Calibri" w:hAnsi="Calibri" w:cs="Calibri"/>
          <w:sz w:val="24"/>
          <w:szCs w:val="24"/>
          <w:lang w:val="pt-PT"/>
        </w:rPr>
        <w:t>Comum;</w:t>
      </w:r>
    </w:p>
    <w:p w:rsidR="005D4DC3" w:rsidRPr="00E52821" w:rsidRDefault="005D4DC3" w:rsidP="00E52821">
      <w:pPr>
        <w:pStyle w:val="Ttulo5"/>
        <w:numPr>
          <w:ilvl w:val="0"/>
          <w:numId w:val="2"/>
        </w:numPr>
        <w:ind w:left="2520"/>
        <w:rPr>
          <w:rFonts w:ascii="Calibri" w:hAnsi="Calibri" w:cs="Calibri"/>
          <w:sz w:val="24"/>
          <w:szCs w:val="24"/>
          <w:lang w:val="pt-PT"/>
        </w:rPr>
      </w:pPr>
      <w:r w:rsidRPr="00E52821">
        <w:rPr>
          <w:rFonts w:ascii="Calibri" w:hAnsi="Calibri" w:cs="Calibri"/>
          <w:sz w:val="24"/>
          <w:szCs w:val="24"/>
          <w:lang w:val="pt-PT"/>
        </w:rPr>
        <w:t>Fechado (Acesso Controlado).</w:t>
      </w:r>
    </w:p>
    <w:p w:rsidR="005D4DC3" w:rsidRPr="00E52821" w:rsidRDefault="005D4DC3">
      <w:pPr>
        <w:pStyle w:val="Ttulo2"/>
        <w:ind w:left="540" w:hanging="540"/>
        <w:rPr>
          <w:rFonts w:ascii="Calibri" w:hAnsi="Calibri" w:cs="Calibri"/>
          <w:sz w:val="24"/>
          <w:szCs w:val="24"/>
          <w:lang w:val="pt-PT"/>
        </w:rPr>
      </w:pPr>
    </w:p>
    <w:p w:rsidR="005D4DC3" w:rsidRPr="00E52821" w:rsidRDefault="005D4DC3" w:rsidP="00E52821">
      <w:pPr>
        <w:pStyle w:val="Ttulo4"/>
        <w:numPr>
          <w:ilvl w:val="0"/>
          <w:numId w:val="1"/>
        </w:numPr>
        <w:ind w:left="1800"/>
        <w:rPr>
          <w:rFonts w:ascii="Calibri" w:hAnsi="Calibri" w:cs="Calibri"/>
          <w:b/>
          <w:bCs/>
          <w:sz w:val="24"/>
          <w:szCs w:val="24"/>
          <w:lang w:val="pt-PT"/>
        </w:rPr>
      </w:pPr>
      <w:r w:rsidRPr="00E52821">
        <w:rPr>
          <w:rFonts w:ascii="Calibri" w:hAnsi="Calibri" w:cs="Calibri"/>
          <w:b/>
          <w:bCs/>
          <w:sz w:val="24"/>
          <w:szCs w:val="24"/>
          <w:lang w:val="pt-PT"/>
        </w:rPr>
        <w:t>DESMEMBRAMENTO</w:t>
      </w:r>
    </w:p>
    <w:p w:rsidR="005D4DC3" w:rsidRPr="00E52821" w:rsidRDefault="005D4DC3">
      <w:pPr>
        <w:pStyle w:val="Ttulo2"/>
        <w:ind w:left="540" w:hanging="540"/>
        <w:rPr>
          <w:rFonts w:ascii="Calibri" w:hAnsi="Calibri" w:cs="Calibri"/>
          <w:b/>
          <w:bCs/>
          <w:sz w:val="24"/>
          <w:szCs w:val="24"/>
          <w:lang w:val="pt-PT"/>
        </w:rPr>
      </w:pPr>
    </w:p>
    <w:p w:rsidR="005D4DC3" w:rsidRPr="00E52821" w:rsidRDefault="005D4DC3" w:rsidP="00E52821">
      <w:pPr>
        <w:pStyle w:val="Ttulo4"/>
        <w:numPr>
          <w:ilvl w:val="0"/>
          <w:numId w:val="1"/>
        </w:numPr>
        <w:ind w:left="1800"/>
        <w:rPr>
          <w:rFonts w:ascii="Calibri" w:hAnsi="Calibri" w:cs="Calibri"/>
          <w:b/>
          <w:bCs/>
          <w:sz w:val="24"/>
          <w:szCs w:val="24"/>
          <w:lang w:val="pt-PT"/>
        </w:rPr>
      </w:pPr>
      <w:r w:rsidRPr="00E52821">
        <w:rPr>
          <w:rFonts w:ascii="Calibri" w:hAnsi="Calibri" w:cs="Calibri"/>
          <w:b/>
          <w:bCs/>
          <w:sz w:val="24"/>
          <w:szCs w:val="24"/>
          <w:lang w:val="pt-PT"/>
        </w:rPr>
        <w:t>FRACIONAMENTO/DESDOBRO</w:t>
      </w:r>
    </w:p>
    <w:p w:rsidR="005D4DC3" w:rsidRPr="00E52821" w:rsidRDefault="005D4DC3">
      <w:pPr>
        <w:pStyle w:val="Ttulo2"/>
        <w:ind w:left="540" w:hanging="540"/>
        <w:rPr>
          <w:rFonts w:ascii="Calibri" w:hAnsi="Calibri" w:cs="Calibri"/>
          <w:sz w:val="24"/>
          <w:szCs w:val="24"/>
          <w:lang w:val="pt-PT"/>
        </w:rPr>
      </w:pPr>
    </w:p>
    <w:p w:rsidR="005D4DC3" w:rsidRPr="00E52821" w:rsidRDefault="005D4DC3" w:rsidP="00E52821">
      <w:pPr>
        <w:pStyle w:val="Ttulo4"/>
        <w:numPr>
          <w:ilvl w:val="0"/>
          <w:numId w:val="1"/>
        </w:numPr>
        <w:ind w:left="1800"/>
        <w:rPr>
          <w:rFonts w:ascii="Calibri" w:hAnsi="Calibri" w:cs="Calibri"/>
          <w:b/>
          <w:bCs/>
          <w:sz w:val="24"/>
          <w:szCs w:val="24"/>
          <w:lang w:val="pt-PT"/>
        </w:rPr>
      </w:pPr>
      <w:r w:rsidRPr="00E52821">
        <w:rPr>
          <w:rFonts w:ascii="Calibri" w:hAnsi="Calibri" w:cs="Calibri"/>
          <w:b/>
          <w:bCs/>
          <w:sz w:val="24"/>
          <w:szCs w:val="24"/>
          <w:lang w:val="pt-PT"/>
        </w:rPr>
        <w:t>CONDOMÍNIOS:</w:t>
      </w:r>
    </w:p>
    <w:p w:rsidR="005D4DC3" w:rsidRPr="00E52821" w:rsidRDefault="005D4DC3" w:rsidP="00E52821">
      <w:pPr>
        <w:pStyle w:val="Ttulo5"/>
        <w:numPr>
          <w:ilvl w:val="0"/>
          <w:numId w:val="2"/>
        </w:numPr>
        <w:ind w:left="2520"/>
        <w:rPr>
          <w:rFonts w:ascii="Calibri" w:hAnsi="Calibri" w:cs="Calibri"/>
          <w:sz w:val="24"/>
          <w:szCs w:val="24"/>
          <w:lang w:val="pt-PT"/>
        </w:rPr>
      </w:pPr>
      <w:r w:rsidRPr="00E52821">
        <w:rPr>
          <w:rFonts w:ascii="Calibri" w:hAnsi="Calibri" w:cs="Calibri"/>
          <w:sz w:val="24"/>
          <w:szCs w:val="24"/>
          <w:lang w:val="pt-PT"/>
        </w:rPr>
        <w:t>Geral (entre duas ou mais pessoas);</w:t>
      </w:r>
    </w:p>
    <w:p w:rsidR="005D4DC3" w:rsidRPr="00E52821" w:rsidRDefault="005D4DC3" w:rsidP="00E52821">
      <w:pPr>
        <w:pStyle w:val="Ttulo5"/>
        <w:numPr>
          <w:ilvl w:val="0"/>
          <w:numId w:val="2"/>
        </w:numPr>
        <w:ind w:left="2520"/>
        <w:rPr>
          <w:rFonts w:ascii="Calibri" w:hAnsi="Calibri" w:cs="Calibri"/>
          <w:sz w:val="24"/>
          <w:szCs w:val="24"/>
          <w:lang w:val="pt-PT"/>
        </w:rPr>
      </w:pPr>
      <w:r w:rsidRPr="00E52821">
        <w:rPr>
          <w:rFonts w:ascii="Calibri" w:hAnsi="Calibri" w:cs="Calibri"/>
          <w:sz w:val="24"/>
          <w:szCs w:val="24"/>
          <w:lang w:val="pt-PT"/>
        </w:rPr>
        <w:t>Edilício:</w:t>
      </w:r>
    </w:p>
    <w:p w:rsidR="005D4DC3" w:rsidRPr="00E52821" w:rsidRDefault="005D4DC3" w:rsidP="00E52821">
      <w:pPr>
        <w:pStyle w:val="Ttulo6"/>
        <w:numPr>
          <w:ilvl w:val="0"/>
          <w:numId w:val="3"/>
        </w:numPr>
        <w:ind w:left="3240"/>
        <w:rPr>
          <w:rFonts w:ascii="Calibri" w:hAnsi="Calibri" w:cs="Calibri"/>
          <w:sz w:val="24"/>
          <w:szCs w:val="24"/>
          <w:lang w:val="pt-PT"/>
        </w:rPr>
      </w:pPr>
      <w:r w:rsidRPr="00E52821">
        <w:rPr>
          <w:rFonts w:ascii="Calibri" w:hAnsi="Calibri" w:cs="Calibri"/>
          <w:sz w:val="24"/>
          <w:szCs w:val="24"/>
          <w:lang w:val="pt-PT"/>
        </w:rPr>
        <w:t>De Casas;</w:t>
      </w:r>
    </w:p>
    <w:p w:rsidR="005D4DC3" w:rsidRPr="00E52821" w:rsidRDefault="005D4DC3" w:rsidP="00E52821">
      <w:pPr>
        <w:pStyle w:val="Ttulo6"/>
        <w:numPr>
          <w:ilvl w:val="0"/>
          <w:numId w:val="3"/>
        </w:numPr>
        <w:ind w:left="3240"/>
        <w:rPr>
          <w:rFonts w:ascii="Calibri" w:hAnsi="Calibri" w:cs="Calibri"/>
          <w:sz w:val="24"/>
          <w:szCs w:val="24"/>
          <w:lang w:val="pt-PT"/>
        </w:rPr>
      </w:pPr>
      <w:r w:rsidRPr="00E52821">
        <w:rPr>
          <w:rFonts w:ascii="Calibri" w:hAnsi="Calibri" w:cs="Calibri"/>
          <w:sz w:val="24"/>
          <w:szCs w:val="24"/>
          <w:lang w:val="pt-PT"/>
        </w:rPr>
        <w:t>De Apartamentos;</w:t>
      </w:r>
    </w:p>
    <w:p w:rsidR="005D4DC3" w:rsidRPr="00E52821" w:rsidRDefault="005D4DC3" w:rsidP="00E52821">
      <w:pPr>
        <w:pStyle w:val="Ttulo6"/>
        <w:numPr>
          <w:ilvl w:val="0"/>
          <w:numId w:val="3"/>
        </w:numPr>
        <w:ind w:left="3240"/>
        <w:rPr>
          <w:rFonts w:ascii="Calibri" w:hAnsi="Calibri" w:cs="Calibri"/>
          <w:b/>
          <w:bCs/>
          <w:color w:val="FF0000"/>
          <w:sz w:val="24"/>
          <w:szCs w:val="24"/>
          <w:lang w:val="pt-PT"/>
        </w:rPr>
      </w:pPr>
      <w:r w:rsidRPr="00E52821">
        <w:rPr>
          <w:rFonts w:ascii="Calibri" w:hAnsi="Calibri" w:cs="Calibri"/>
          <w:b/>
          <w:bCs/>
          <w:color w:val="FF0000"/>
          <w:sz w:val="24"/>
          <w:szCs w:val="24"/>
          <w:lang w:val="pt-PT"/>
        </w:rPr>
        <w:t xml:space="preserve">De Lotes, de livre construção. </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Espécies</w:t>
      </w:r>
    </w:p>
    <w:p w:rsidR="005D4DC3" w:rsidRPr="00E52821" w:rsidRDefault="005D4DC3" w:rsidP="00E52821">
      <w:pPr>
        <w:pStyle w:val="Ttulo4"/>
        <w:numPr>
          <w:ilvl w:val="0"/>
          <w:numId w:val="4"/>
        </w:numPr>
        <w:ind w:left="1800"/>
        <w:rPr>
          <w:rFonts w:ascii="Calibri" w:hAnsi="Calibri" w:cs="Calibri"/>
          <w:b/>
          <w:bCs/>
          <w:sz w:val="24"/>
          <w:szCs w:val="24"/>
          <w:lang w:val="pt-PT"/>
        </w:rPr>
      </w:pPr>
      <w:r w:rsidRPr="00E52821">
        <w:rPr>
          <w:rFonts w:ascii="Calibri" w:hAnsi="Calibri" w:cs="Calibri"/>
          <w:b/>
          <w:bCs/>
          <w:sz w:val="24"/>
          <w:szCs w:val="24"/>
          <w:lang w:val="pt-PT"/>
        </w:rPr>
        <w:t>APART-HOTEL OU SERVIÇO DE APARTAMENTO;</w:t>
      </w:r>
    </w:p>
    <w:p w:rsidR="005D4DC3" w:rsidRPr="00E52821" w:rsidRDefault="005D4DC3" w:rsidP="00E52821">
      <w:pPr>
        <w:pStyle w:val="Ttulo4"/>
        <w:numPr>
          <w:ilvl w:val="0"/>
          <w:numId w:val="4"/>
        </w:numPr>
        <w:ind w:left="1800"/>
        <w:rPr>
          <w:rFonts w:ascii="Calibri" w:hAnsi="Calibri" w:cs="Calibri"/>
          <w:b/>
          <w:bCs/>
          <w:sz w:val="24"/>
          <w:szCs w:val="24"/>
          <w:lang w:val="pt-PT"/>
        </w:rPr>
      </w:pPr>
      <w:r w:rsidRPr="00E52821">
        <w:rPr>
          <w:rFonts w:ascii="Calibri" w:hAnsi="Calibri" w:cs="Calibri"/>
          <w:b/>
          <w:bCs/>
          <w:sz w:val="24"/>
          <w:szCs w:val="24"/>
          <w:lang w:val="pt-PT"/>
        </w:rPr>
        <w:t>FLAT SERVICE OU RESIDENCE SERVICE;</w:t>
      </w:r>
    </w:p>
    <w:p w:rsidR="005D4DC3" w:rsidRPr="00E52821" w:rsidRDefault="005D4DC3" w:rsidP="00E52821">
      <w:pPr>
        <w:pStyle w:val="Ttulo4"/>
        <w:numPr>
          <w:ilvl w:val="0"/>
          <w:numId w:val="4"/>
        </w:numPr>
        <w:ind w:left="1800"/>
        <w:rPr>
          <w:rFonts w:ascii="Calibri" w:hAnsi="Calibri" w:cs="Calibri"/>
          <w:b/>
          <w:bCs/>
          <w:sz w:val="24"/>
          <w:szCs w:val="24"/>
          <w:lang w:val="pt-PT"/>
        </w:rPr>
      </w:pPr>
      <w:r w:rsidRPr="00E52821">
        <w:rPr>
          <w:rFonts w:ascii="Calibri" w:hAnsi="Calibri" w:cs="Calibri"/>
          <w:b/>
          <w:bCs/>
          <w:sz w:val="24"/>
          <w:szCs w:val="24"/>
          <w:lang w:val="pt-PT"/>
        </w:rPr>
        <w:t>PROPRIEDADE TEMPORÁRIA OU TIME-SHARING.</w:t>
      </w:r>
    </w:p>
    <w:p w:rsidR="005D4DC3" w:rsidRDefault="005D4DC3">
      <w:pPr>
        <w:pStyle w:val="Ttulo2"/>
        <w:ind w:left="540" w:hanging="540"/>
        <w:rPr>
          <w:rFonts w:ascii="Calibri" w:hAnsi="Calibri" w:cs="Calibri"/>
          <w:b/>
          <w:bCs/>
          <w:sz w:val="24"/>
          <w:szCs w:val="24"/>
        </w:rPr>
      </w:pPr>
    </w:p>
    <w:p w:rsidR="00E52821" w:rsidRDefault="00E52821" w:rsidP="00E52821"/>
    <w:p w:rsidR="00E52821" w:rsidRPr="00E52821" w:rsidRDefault="00E52821" w:rsidP="00E52821"/>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LOTEAMENTO COMUM</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Loteamento Comum</w:t>
      </w:r>
    </w:p>
    <w:p w:rsidR="005D4DC3" w:rsidRPr="00E52821" w:rsidRDefault="005D4DC3">
      <w:pPr>
        <w:pStyle w:val="Ttulo2"/>
        <w:ind w:left="540" w:hanging="540"/>
        <w:jc w:val="both"/>
        <w:rPr>
          <w:rFonts w:ascii="Calibri" w:hAnsi="Calibri" w:cs="Calibri"/>
          <w:b/>
          <w:bCs/>
          <w:sz w:val="24"/>
          <w:szCs w:val="24"/>
          <w:lang w:val="pt-PT"/>
        </w:rPr>
      </w:pPr>
      <w:r w:rsidRPr="00E52821">
        <w:rPr>
          <w:rFonts w:ascii="Calibri" w:hAnsi="Calibri" w:cs="Calibri"/>
          <w:sz w:val="24"/>
          <w:szCs w:val="24"/>
          <w:lang w:val="pt-PT"/>
        </w:rPr>
        <w:tab/>
      </w:r>
      <w:r w:rsidRPr="00E52821">
        <w:rPr>
          <w:rFonts w:ascii="Calibri" w:hAnsi="Calibri" w:cs="Calibri"/>
          <w:sz w:val="24"/>
          <w:szCs w:val="24"/>
          <w:lang w:val="pt-PT"/>
        </w:rPr>
        <w:tab/>
      </w:r>
      <w:r w:rsidRPr="00E52821">
        <w:rPr>
          <w:rFonts w:ascii="Calibri" w:hAnsi="Calibri" w:cs="Calibri"/>
          <w:b/>
          <w:bCs/>
          <w:sz w:val="24"/>
          <w:szCs w:val="24"/>
          <w:u w:val="single"/>
          <w:lang w:val="pt-PT"/>
        </w:rPr>
        <w:t>LEGISLAÇÃO</w:t>
      </w:r>
      <w:r w:rsidRPr="00E52821">
        <w:rPr>
          <w:rFonts w:ascii="Calibri" w:hAnsi="Calibri" w:cs="Calibri"/>
          <w:b/>
          <w:bCs/>
          <w:sz w:val="24"/>
          <w:szCs w:val="24"/>
          <w:lang w:val="pt-PT"/>
        </w:rPr>
        <w:t>:</w:t>
      </w:r>
    </w:p>
    <w:p w:rsidR="005D4DC3" w:rsidRPr="00E52821" w:rsidRDefault="005D4DC3">
      <w:pPr>
        <w:pStyle w:val="Ttulo2"/>
        <w:ind w:left="540" w:hanging="540"/>
        <w:jc w:val="both"/>
        <w:rPr>
          <w:rFonts w:ascii="Calibri" w:hAnsi="Calibri" w:cs="Calibri"/>
          <w:sz w:val="24"/>
          <w:szCs w:val="24"/>
          <w:lang w:val="pt-PT"/>
        </w:rPr>
      </w:pPr>
      <w:r w:rsidRPr="00E52821">
        <w:rPr>
          <w:rFonts w:ascii="Calibri" w:hAnsi="Calibri" w:cs="Calibri"/>
          <w:sz w:val="24"/>
          <w:szCs w:val="24"/>
          <w:lang w:val="pt-PT"/>
        </w:rPr>
        <w:tab/>
      </w:r>
    </w:p>
    <w:p w:rsidR="005D4DC3" w:rsidRPr="00E52821" w:rsidRDefault="005D4DC3" w:rsidP="00E52821">
      <w:pPr>
        <w:pStyle w:val="Ttulo2"/>
        <w:numPr>
          <w:ilvl w:val="0"/>
          <w:numId w:val="5"/>
        </w:numPr>
        <w:ind w:left="540" w:hanging="540"/>
        <w:jc w:val="both"/>
        <w:rPr>
          <w:rFonts w:ascii="Calibri" w:hAnsi="Calibri" w:cs="Calibri"/>
          <w:sz w:val="24"/>
          <w:szCs w:val="24"/>
          <w:lang w:val="pt-PT"/>
        </w:rPr>
      </w:pPr>
      <w:r w:rsidRPr="00E52821">
        <w:rPr>
          <w:rFonts w:ascii="Calibri" w:hAnsi="Calibri" w:cs="Calibri"/>
          <w:sz w:val="24"/>
          <w:szCs w:val="24"/>
          <w:lang w:val="pt-PT"/>
        </w:rPr>
        <w:t xml:space="preserve">Lei nº 6.766/79. </w:t>
      </w:r>
    </w:p>
    <w:p w:rsidR="005D4DC3" w:rsidRPr="00E52821" w:rsidRDefault="005D4DC3">
      <w:pPr>
        <w:pStyle w:val="Ttulo2"/>
        <w:ind w:left="540" w:hanging="540"/>
        <w:jc w:val="both"/>
        <w:rPr>
          <w:rFonts w:ascii="Calibri" w:hAnsi="Calibri" w:cs="Calibri"/>
          <w:sz w:val="24"/>
          <w:szCs w:val="24"/>
          <w:lang w:val="pt-PT"/>
        </w:rPr>
      </w:pPr>
    </w:p>
    <w:p w:rsidR="005D4DC3" w:rsidRDefault="005D4DC3">
      <w:pPr>
        <w:pStyle w:val="Ttulo2"/>
        <w:ind w:left="540" w:hanging="540"/>
        <w:jc w:val="both"/>
        <w:rPr>
          <w:rFonts w:ascii="Calibri" w:hAnsi="Calibri" w:cs="Calibri"/>
          <w:sz w:val="24"/>
          <w:szCs w:val="24"/>
          <w:lang w:val="pt-PT"/>
        </w:rPr>
      </w:pPr>
      <w:r w:rsidRPr="00E52821">
        <w:rPr>
          <w:rFonts w:ascii="Calibri" w:hAnsi="Calibri" w:cs="Calibri"/>
          <w:sz w:val="24"/>
          <w:szCs w:val="24"/>
          <w:lang w:val="pt-PT"/>
        </w:rPr>
        <w:tab/>
        <w:t xml:space="preserve">O proprietário de uma área </w:t>
      </w:r>
      <w:r w:rsidRPr="00E52821">
        <w:rPr>
          <w:rFonts w:ascii="Calibri" w:hAnsi="Calibri" w:cs="Calibri"/>
          <w:i/>
          <w:iCs/>
          <w:sz w:val="24"/>
          <w:szCs w:val="24"/>
          <w:lang w:val="pt-PT"/>
        </w:rPr>
        <w:t>in natura</w:t>
      </w:r>
      <w:r w:rsidRPr="00E52821">
        <w:rPr>
          <w:rFonts w:ascii="Calibri" w:hAnsi="Calibri" w:cs="Calibri"/>
          <w:sz w:val="24"/>
          <w:szCs w:val="24"/>
          <w:lang w:val="pt-PT"/>
        </w:rPr>
        <w:t xml:space="preserve"> resolve parcelar o imóvel, gerando várias outras áreas, seja de natureza particular (lotes, reservas técnicas etc.), seja de natureza pública (vias de circulação, área verde, área institucional etc.). </w:t>
      </w:r>
    </w:p>
    <w:p w:rsidR="00E52821" w:rsidRPr="00E52821" w:rsidRDefault="00E52821" w:rsidP="00E52821">
      <w:pPr>
        <w:rPr>
          <w:lang w:val="pt-PT"/>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Do Parcelamento do Solo</w:t>
      </w:r>
    </w:p>
    <w:p w:rsidR="005D4DC3" w:rsidRPr="00E52821" w:rsidRDefault="005D4DC3">
      <w:pPr>
        <w:pStyle w:val="Ttulo2"/>
        <w:ind w:left="540" w:hanging="540"/>
        <w:jc w:val="center"/>
        <w:rPr>
          <w:rFonts w:ascii="Calibri" w:hAnsi="Calibri" w:cs="Calibri"/>
          <w:b/>
          <w:bCs/>
          <w:sz w:val="24"/>
          <w:szCs w:val="24"/>
        </w:rPr>
      </w:pPr>
      <w:r w:rsidRPr="00E52821">
        <w:rPr>
          <w:rFonts w:ascii="Calibri" w:hAnsi="Calibri" w:cs="Calibri"/>
          <w:b/>
          <w:bCs/>
          <w:sz w:val="24"/>
          <w:szCs w:val="24"/>
          <w:u w:val="single"/>
        </w:rPr>
        <w:br/>
      </w:r>
      <w:r w:rsidRPr="00E52821">
        <w:rPr>
          <w:rFonts w:ascii="Calibri" w:hAnsi="Calibri" w:cs="Calibri"/>
          <w:b/>
          <w:bCs/>
          <w:sz w:val="24"/>
          <w:szCs w:val="24"/>
        </w:rPr>
        <w:t>Formas Regulares</w:t>
      </w:r>
    </w:p>
    <w:p w:rsidR="005D4DC3" w:rsidRPr="00E52821" w:rsidRDefault="005D4DC3">
      <w:pPr>
        <w:pStyle w:val="Ttulo2"/>
        <w:ind w:left="540" w:hanging="540"/>
        <w:rPr>
          <w:rFonts w:ascii="Calibri" w:hAnsi="Calibri" w:cs="Calibri"/>
          <w:sz w:val="24"/>
          <w:szCs w:val="24"/>
        </w:rPr>
      </w:pPr>
    </w:p>
    <w:p w:rsidR="005D4DC3" w:rsidRPr="00E52821" w:rsidRDefault="005D4DC3" w:rsidP="00E52821">
      <w:pPr>
        <w:pStyle w:val="Ttulo2"/>
        <w:numPr>
          <w:ilvl w:val="0"/>
          <w:numId w:val="6"/>
        </w:numPr>
        <w:ind w:left="540" w:hanging="540"/>
        <w:rPr>
          <w:rFonts w:ascii="Calibri" w:hAnsi="Calibri" w:cs="Calibri"/>
          <w:sz w:val="24"/>
          <w:szCs w:val="24"/>
        </w:rPr>
      </w:pPr>
      <w:r w:rsidRPr="00E52821">
        <w:rPr>
          <w:rFonts w:ascii="Calibri" w:hAnsi="Calibri" w:cs="Calibri"/>
          <w:b/>
          <w:bCs/>
          <w:sz w:val="24"/>
          <w:szCs w:val="24"/>
          <w:u w:val="single"/>
        </w:rPr>
        <w:t>LOTEAMENTO</w:t>
      </w:r>
      <w:r w:rsidRPr="00E52821">
        <w:rPr>
          <w:rFonts w:ascii="Calibri" w:hAnsi="Calibri" w:cs="Calibri"/>
          <w:b/>
          <w:bCs/>
          <w:sz w:val="24"/>
          <w:szCs w:val="24"/>
        </w:rPr>
        <w:t xml:space="preserve"> - </w:t>
      </w:r>
      <w:r w:rsidRPr="00E52821">
        <w:rPr>
          <w:rFonts w:ascii="Calibri" w:hAnsi="Calibri" w:cs="Calibri"/>
          <w:sz w:val="24"/>
          <w:szCs w:val="24"/>
        </w:rPr>
        <w:t>Lei nº 6.766/79, alterada pela Lei nº 9.785/99 e demais legislações;</w:t>
      </w:r>
    </w:p>
    <w:p w:rsidR="005D4DC3" w:rsidRPr="00E52821" w:rsidRDefault="005D4DC3">
      <w:pPr>
        <w:pStyle w:val="Ttulo2"/>
        <w:ind w:left="540" w:hanging="540"/>
        <w:rPr>
          <w:rFonts w:ascii="Calibri" w:hAnsi="Calibri" w:cs="Calibri"/>
          <w:b/>
          <w:bCs/>
          <w:sz w:val="24"/>
          <w:szCs w:val="24"/>
        </w:rPr>
      </w:pPr>
    </w:p>
    <w:p w:rsidR="005D4DC3" w:rsidRPr="00E52821" w:rsidRDefault="005D4DC3" w:rsidP="00E52821">
      <w:pPr>
        <w:pStyle w:val="Ttulo2"/>
        <w:numPr>
          <w:ilvl w:val="0"/>
          <w:numId w:val="6"/>
        </w:numPr>
        <w:ind w:left="540" w:hanging="540"/>
        <w:rPr>
          <w:rFonts w:ascii="Calibri" w:hAnsi="Calibri" w:cs="Calibri"/>
          <w:sz w:val="24"/>
          <w:szCs w:val="24"/>
        </w:rPr>
      </w:pPr>
      <w:r w:rsidRPr="00E52821">
        <w:rPr>
          <w:rFonts w:ascii="Calibri" w:hAnsi="Calibri" w:cs="Calibri"/>
          <w:b/>
          <w:bCs/>
          <w:sz w:val="24"/>
          <w:szCs w:val="24"/>
          <w:u w:val="single"/>
        </w:rPr>
        <w:t>DESMEMBRAMENTO</w:t>
      </w:r>
      <w:r w:rsidRPr="00E52821">
        <w:rPr>
          <w:rFonts w:ascii="Calibri" w:hAnsi="Calibri" w:cs="Calibri"/>
          <w:b/>
          <w:bCs/>
          <w:sz w:val="24"/>
          <w:szCs w:val="24"/>
        </w:rPr>
        <w:t xml:space="preserve"> </w:t>
      </w:r>
      <w:r w:rsidRPr="00E52821">
        <w:rPr>
          <w:rFonts w:ascii="Calibri" w:hAnsi="Calibri" w:cs="Calibri"/>
          <w:sz w:val="24"/>
          <w:szCs w:val="24"/>
        </w:rPr>
        <w:t>- Lei nº 6.766/79 , alterada pela Lei nº 9.785/99  e demais legislações;</w:t>
      </w:r>
    </w:p>
    <w:p w:rsidR="005D4DC3" w:rsidRPr="00E52821" w:rsidRDefault="005D4DC3">
      <w:pPr>
        <w:pStyle w:val="Ttulo2"/>
        <w:ind w:left="540" w:hanging="540"/>
        <w:rPr>
          <w:rFonts w:ascii="Calibri" w:hAnsi="Calibri" w:cs="Calibri"/>
          <w:b/>
          <w:bCs/>
          <w:sz w:val="24"/>
          <w:szCs w:val="24"/>
        </w:rPr>
      </w:pPr>
    </w:p>
    <w:p w:rsidR="005D4DC3" w:rsidRPr="00E52821" w:rsidRDefault="005D4DC3" w:rsidP="00E52821">
      <w:pPr>
        <w:pStyle w:val="Ttulo2"/>
        <w:numPr>
          <w:ilvl w:val="0"/>
          <w:numId w:val="6"/>
        </w:numPr>
        <w:ind w:left="540" w:hanging="540"/>
        <w:rPr>
          <w:rFonts w:ascii="Calibri" w:hAnsi="Calibri" w:cs="Calibri"/>
          <w:sz w:val="24"/>
          <w:szCs w:val="24"/>
        </w:rPr>
      </w:pPr>
      <w:r w:rsidRPr="00E52821">
        <w:rPr>
          <w:rFonts w:ascii="Calibri" w:hAnsi="Calibri" w:cs="Calibri"/>
          <w:b/>
          <w:bCs/>
          <w:sz w:val="24"/>
          <w:szCs w:val="24"/>
          <w:u w:val="single"/>
        </w:rPr>
        <w:t>FRACIONAMENTO/DESDOBRO</w:t>
      </w:r>
      <w:r w:rsidRPr="00E52821">
        <w:rPr>
          <w:rFonts w:ascii="Calibri" w:hAnsi="Calibri" w:cs="Calibri"/>
          <w:b/>
          <w:bCs/>
          <w:sz w:val="24"/>
          <w:szCs w:val="24"/>
        </w:rPr>
        <w:t xml:space="preserve"> – </w:t>
      </w:r>
      <w:r w:rsidRPr="00E52821">
        <w:rPr>
          <w:rFonts w:ascii="Calibri" w:hAnsi="Calibri" w:cs="Calibri"/>
          <w:sz w:val="24"/>
          <w:szCs w:val="24"/>
        </w:rPr>
        <w:t>De acordo com a legislação estadual local.</w:t>
      </w:r>
    </w:p>
    <w:p w:rsidR="005D4DC3" w:rsidRPr="00E52821" w:rsidRDefault="005D4DC3">
      <w:pPr>
        <w:pStyle w:val="Ttulo2"/>
        <w:ind w:left="540" w:hanging="540"/>
        <w:rPr>
          <w:rFonts w:ascii="Calibri" w:hAnsi="Calibri" w:cs="Calibri"/>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1. DO PARCELAMENTO DO SOLO URBANO</w:t>
      </w:r>
      <w:r w:rsidRPr="00E52821">
        <w:rPr>
          <w:rFonts w:ascii="Calibri" w:hAnsi="Calibri" w:cs="Calibri"/>
          <w:b/>
          <w:bCs/>
          <w:color w:val="C00000"/>
          <w:sz w:val="24"/>
          <w:szCs w:val="24"/>
        </w:rPr>
        <w:br/>
        <w:t>(Lei nº 6.766/79)</w:t>
      </w:r>
      <w:r w:rsidRPr="00E52821">
        <w:rPr>
          <w:rFonts w:ascii="Calibri" w:hAnsi="Calibri" w:cs="Calibri"/>
          <w:b/>
          <w:bCs/>
          <w:color w:val="C00000"/>
          <w:sz w:val="24"/>
          <w:szCs w:val="24"/>
        </w:rPr>
        <w:br/>
      </w:r>
    </w:p>
    <w:p w:rsidR="005D4DC3" w:rsidRPr="00E52821" w:rsidRDefault="005D4DC3" w:rsidP="00E52821">
      <w:pPr>
        <w:pStyle w:val="Ttulo2"/>
        <w:numPr>
          <w:ilvl w:val="0"/>
          <w:numId w:val="7"/>
        </w:numPr>
        <w:ind w:left="540" w:hanging="540"/>
        <w:jc w:val="both"/>
        <w:rPr>
          <w:rFonts w:ascii="Calibri" w:hAnsi="Calibri" w:cs="Calibri"/>
          <w:b/>
          <w:bCs/>
          <w:sz w:val="24"/>
          <w:szCs w:val="24"/>
          <w:u w:val="single"/>
        </w:rPr>
      </w:pPr>
      <w:r w:rsidRPr="00E52821">
        <w:rPr>
          <w:rFonts w:ascii="Calibri" w:hAnsi="Calibri" w:cs="Calibri"/>
          <w:b/>
          <w:bCs/>
          <w:sz w:val="24"/>
          <w:szCs w:val="24"/>
          <w:u w:val="single"/>
        </w:rPr>
        <w:t>1.1. DO LOTEAMENTO</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u w:val="single"/>
        </w:rPr>
        <w:t>ART. 2º, §1</w:t>
      </w:r>
      <w:r w:rsidRPr="00E52821">
        <w:rPr>
          <w:rFonts w:ascii="Calibri" w:hAnsi="Calibri" w:cs="Calibri"/>
          <w:sz w:val="24"/>
          <w:szCs w:val="24"/>
        </w:rPr>
        <w:t xml:space="preserve">º - É a subdivisão de gleba em lotes destinados a edificação, </w:t>
      </w:r>
      <w:r w:rsidRPr="00E52821">
        <w:rPr>
          <w:rFonts w:ascii="Calibri" w:hAnsi="Calibri" w:cs="Calibri"/>
          <w:sz w:val="24"/>
          <w:szCs w:val="24"/>
          <w:u w:val="single"/>
        </w:rPr>
        <w:t>com abertura de novas vias de circulação, de logradouros públicos ou prolongamentos, modificação ou ampliação das vias existentes</w:t>
      </w:r>
      <w:r w:rsidRPr="00E52821">
        <w:rPr>
          <w:rFonts w:ascii="Calibri" w:hAnsi="Calibri" w:cs="Calibri"/>
          <w:sz w:val="24"/>
          <w:szCs w:val="24"/>
        </w:rPr>
        <w:t>.</w:t>
      </w:r>
    </w:p>
    <w:p w:rsidR="005D4DC3" w:rsidRPr="00E52821" w:rsidRDefault="005D4DC3">
      <w:pPr>
        <w:pStyle w:val="Ttulo2"/>
        <w:ind w:left="540" w:hanging="540"/>
        <w:jc w:val="both"/>
        <w:rPr>
          <w:rFonts w:ascii="Calibri" w:hAnsi="Calibri" w:cs="Calibri"/>
          <w:sz w:val="24"/>
          <w:szCs w:val="24"/>
        </w:rPr>
      </w:pPr>
    </w:p>
    <w:p w:rsidR="005D4DC3" w:rsidRPr="00E52821" w:rsidRDefault="005D4DC3" w:rsidP="00E52821">
      <w:pPr>
        <w:pStyle w:val="Ttulo2"/>
        <w:numPr>
          <w:ilvl w:val="0"/>
          <w:numId w:val="7"/>
        </w:numPr>
        <w:ind w:left="540" w:hanging="540"/>
        <w:jc w:val="both"/>
        <w:rPr>
          <w:rFonts w:ascii="Calibri" w:hAnsi="Calibri" w:cs="Calibri"/>
          <w:b/>
          <w:bCs/>
          <w:sz w:val="24"/>
          <w:szCs w:val="24"/>
          <w:u w:val="single"/>
        </w:rPr>
      </w:pPr>
      <w:r w:rsidRPr="00E52821">
        <w:rPr>
          <w:rFonts w:ascii="Calibri" w:hAnsi="Calibri" w:cs="Calibri"/>
          <w:b/>
          <w:bCs/>
          <w:sz w:val="24"/>
          <w:szCs w:val="24"/>
          <w:u w:val="single"/>
        </w:rPr>
        <w:t>1.2. DO DESMEMBRAMENTO</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u w:val="single"/>
        </w:rPr>
        <w:t>ART. 2º, §2</w:t>
      </w:r>
      <w:r w:rsidRPr="00E52821">
        <w:rPr>
          <w:rFonts w:ascii="Calibri" w:hAnsi="Calibri" w:cs="Calibri"/>
          <w:sz w:val="24"/>
          <w:szCs w:val="24"/>
        </w:rPr>
        <w:t xml:space="preserve"> - É a subdivisão de gleba em lotes destinados a edificação, </w:t>
      </w:r>
      <w:r w:rsidRPr="00E52821">
        <w:rPr>
          <w:rFonts w:ascii="Calibri" w:hAnsi="Calibri" w:cs="Calibri"/>
          <w:sz w:val="24"/>
          <w:szCs w:val="24"/>
          <w:u w:val="single"/>
        </w:rPr>
        <w:t xml:space="preserve">com aproveitamento do sistema viário existente, desde que não implique na abertura de novas vias e logradouros públicos, nem no prolongamento, modificação ou ampliação dos já existentes.  </w:t>
      </w:r>
    </w:p>
    <w:p w:rsidR="005D4DC3" w:rsidRPr="00E52821" w:rsidRDefault="005D4DC3">
      <w:pPr>
        <w:pStyle w:val="Ttulo2"/>
        <w:ind w:left="540" w:hanging="540"/>
        <w:jc w:val="both"/>
        <w:rPr>
          <w:rFonts w:ascii="Calibri" w:hAnsi="Calibri" w:cs="Calibri"/>
          <w:b/>
          <w:bCs/>
          <w:sz w:val="24"/>
          <w:szCs w:val="24"/>
        </w:rPr>
      </w:pPr>
    </w:p>
    <w:p w:rsidR="005D4DC3" w:rsidRPr="00E52821" w:rsidRDefault="005D4DC3">
      <w:pPr>
        <w:pStyle w:val="Ttulo2"/>
        <w:ind w:left="540" w:hanging="540"/>
        <w:jc w:val="both"/>
        <w:rPr>
          <w:rFonts w:ascii="Calibri" w:hAnsi="Calibri" w:cs="Calibri"/>
          <w:sz w:val="24"/>
          <w:szCs w:val="24"/>
        </w:rPr>
      </w:pPr>
    </w:p>
    <w:p w:rsidR="005D4DC3" w:rsidRPr="00E52821" w:rsidRDefault="005D4DC3">
      <w:pPr>
        <w:pStyle w:val="Ttulo1"/>
        <w:ind w:left="0" w:firstLine="0"/>
        <w:jc w:val="center"/>
        <w:rPr>
          <w:rFonts w:ascii="Calibri" w:hAnsi="Calibri" w:cs="Calibri"/>
          <w:color w:val="C00000"/>
          <w:sz w:val="24"/>
          <w:szCs w:val="24"/>
        </w:rPr>
      </w:pPr>
      <w:r w:rsidRPr="00E52821">
        <w:rPr>
          <w:rFonts w:ascii="Calibri" w:hAnsi="Calibri" w:cs="Calibri"/>
          <w:b/>
          <w:bCs/>
          <w:color w:val="C00000"/>
          <w:sz w:val="24"/>
          <w:szCs w:val="24"/>
        </w:rPr>
        <w:t>LOTEAMENTO FECHADO</w:t>
      </w:r>
      <w:r w:rsidRPr="00E52821">
        <w:rPr>
          <w:rFonts w:ascii="Calibri" w:hAnsi="Calibri" w:cs="Calibri"/>
          <w:color w:val="C00000"/>
          <w:sz w:val="24"/>
          <w:szCs w:val="24"/>
        </w:rPr>
        <w:br/>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 xml:space="preserve">Conceito de Loteamento </w:t>
      </w:r>
      <w:r w:rsidRPr="00E52821">
        <w:rPr>
          <w:rFonts w:ascii="Calibri" w:hAnsi="Calibri" w:cs="Calibri"/>
          <w:b/>
          <w:bCs/>
          <w:color w:val="C00000"/>
          <w:sz w:val="24"/>
          <w:szCs w:val="24"/>
        </w:rPr>
        <w:br/>
      </w:r>
    </w:p>
    <w:p w:rsidR="005D4DC3" w:rsidRPr="00E52821" w:rsidRDefault="005D4DC3" w:rsidP="00E52821">
      <w:pPr>
        <w:pStyle w:val="Ttulo2"/>
        <w:numPr>
          <w:ilvl w:val="0"/>
          <w:numId w:val="6"/>
        </w:numPr>
        <w:ind w:left="540" w:hanging="540"/>
        <w:jc w:val="both"/>
        <w:rPr>
          <w:rFonts w:ascii="Calibri" w:hAnsi="Calibri" w:cs="Calibri"/>
          <w:sz w:val="24"/>
          <w:szCs w:val="24"/>
        </w:rPr>
      </w:pPr>
      <w:r w:rsidRPr="00E52821">
        <w:rPr>
          <w:rFonts w:ascii="Calibri" w:hAnsi="Calibri" w:cs="Calibri"/>
          <w:sz w:val="24"/>
          <w:szCs w:val="24"/>
        </w:rPr>
        <w:t xml:space="preserve">Considera-se loteamento a subdivisão de gleba em lotes destinados a edificação, com abertura de novas vias de circulação, de logradouros públicos ou prolongamento, modificação ou ampliação das vias existentes. </w:t>
      </w:r>
    </w:p>
    <w:p w:rsidR="005D4DC3" w:rsidRPr="00E52821" w:rsidRDefault="005D4DC3">
      <w:pPr>
        <w:pStyle w:val="Ttulo2"/>
        <w:ind w:left="540" w:hanging="540"/>
        <w:jc w:val="both"/>
        <w:rPr>
          <w:rFonts w:ascii="Calibri" w:hAnsi="Calibri" w:cs="Calibri"/>
          <w:sz w:val="24"/>
          <w:szCs w:val="24"/>
        </w:rPr>
      </w:pPr>
      <w:r w:rsidRPr="00E52821">
        <w:rPr>
          <w:rFonts w:ascii="Calibri" w:hAnsi="Calibri" w:cs="Calibri"/>
          <w:sz w:val="24"/>
          <w:szCs w:val="24"/>
        </w:rPr>
        <w:t>(artigo 2°, §1° da Lei n. 6.766/79)</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Loteamento Fechado</w:t>
      </w:r>
    </w:p>
    <w:p w:rsidR="005D4DC3" w:rsidRPr="00E52821" w:rsidRDefault="005D4DC3">
      <w:pPr>
        <w:pStyle w:val="Ttulo2"/>
        <w:ind w:left="540" w:hanging="540"/>
        <w:jc w:val="both"/>
        <w:rPr>
          <w:rFonts w:ascii="Calibri" w:hAnsi="Calibri" w:cs="Calibri"/>
          <w:b/>
          <w:bCs/>
          <w:sz w:val="24"/>
          <w:szCs w:val="24"/>
          <w:lang w:val="pt-PT"/>
        </w:rPr>
      </w:pPr>
      <w:r w:rsidRPr="00E52821">
        <w:rPr>
          <w:rFonts w:ascii="Calibri" w:hAnsi="Calibri" w:cs="Calibri"/>
          <w:sz w:val="24"/>
          <w:szCs w:val="24"/>
          <w:lang w:val="pt-PT"/>
        </w:rPr>
        <w:tab/>
      </w:r>
      <w:r w:rsidRPr="00E52821">
        <w:rPr>
          <w:rFonts w:ascii="Calibri" w:hAnsi="Calibri" w:cs="Calibri"/>
          <w:sz w:val="24"/>
          <w:szCs w:val="24"/>
          <w:lang w:val="pt-PT"/>
        </w:rPr>
        <w:tab/>
      </w:r>
      <w:r w:rsidRPr="00E52821">
        <w:rPr>
          <w:rFonts w:ascii="Calibri" w:hAnsi="Calibri" w:cs="Calibri"/>
          <w:b/>
          <w:bCs/>
          <w:sz w:val="24"/>
          <w:szCs w:val="24"/>
          <w:u w:val="single"/>
          <w:lang w:val="pt-PT"/>
        </w:rPr>
        <w:t>LEGISLAÇÃO</w:t>
      </w:r>
      <w:r w:rsidRPr="00E52821">
        <w:rPr>
          <w:rFonts w:ascii="Calibri" w:hAnsi="Calibri" w:cs="Calibri"/>
          <w:b/>
          <w:bCs/>
          <w:sz w:val="24"/>
          <w:szCs w:val="24"/>
          <w:lang w:val="pt-PT"/>
        </w:rPr>
        <w:t>:</w:t>
      </w:r>
    </w:p>
    <w:p w:rsidR="005D4DC3" w:rsidRPr="00E52821" w:rsidRDefault="005D4DC3">
      <w:pPr>
        <w:pStyle w:val="Ttulo2"/>
        <w:ind w:left="540" w:hanging="540"/>
        <w:jc w:val="both"/>
        <w:rPr>
          <w:rFonts w:ascii="Calibri" w:hAnsi="Calibri" w:cs="Calibri"/>
          <w:sz w:val="24"/>
          <w:szCs w:val="24"/>
          <w:lang w:val="pt-PT"/>
        </w:rPr>
      </w:pPr>
      <w:r w:rsidRPr="00E52821">
        <w:rPr>
          <w:rFonts w:ascii="Calibri" w:hAnsi="Calibri" w:cs="Calibri"/>
          <w:sz w:val="24"/>
          <w:szCs w:val="24"/>
          <w:lang w:val="pt-PT"/>
        </w:rPr>
        <w:tab/>
      </w:r>
    </w:p>
    <w:p w:rsidR="005D4DC3" w:rsidRPr="00E52821" w:rsidRDefault="005D4DC3" w:rsidP="00E52821">
      <w:pPr>
        <w:pStyle w:val="Ttulo2"/>
        <w:numPr>
          <w:ilvl w:val="0"/>
          <w:numId w:val="5"/>
        </w:numPr>
        <w:ind w:left="540" w:hanging="540"/>
        <w:jc w:val="both"/>
        <w:rPr>
          <w:rFonts w:ascii="Calibri" w:hAnsi="Calibri" w:cs="Calibri"/>
          <w:sz w:val="24"/>
          <w:szCs w:val="24"/>
          <w:lang w:val="pt-PT"/>
        </w:rPr>
      </w:pPr>
      <w:r w:rsidRPr="00E52821">
        <w:rPr>
          <w:rFonts w:ascii="Calibri" w:hAnsi="Calibri" w:cs="Calibri"/>
          <w:sz w:val="24"/>
          <w:szCs w:val="24"/>
          <w:lang w:val="pt-PT"/>
        </w:rPr>
        <w:t xml:space="preserve">Lei nº 6.766/79 e artigo 7º do Decreto-lei nº 271/67. </w:t>
      </w:r>
    </w:p>
    <w:p w:rsidR="005D4DC3" w:rsidRPr="00E52821" w:rsidRDefault="005D4DC3">
      <w:pPr>
        <w:pStyle w:val="Ttulo2"/>
        <w:ind w:left="540" w:hanging="540"/>
        <w:jc w:val="both"/>
        <w:rPr>
          <w:rFonts w:ascii="Calibri" w:hAnsi="Calibri" w:cs="Calibri"/>
          <w:sz w:val="24"/>
          <w:szCs w:val="24"/>
          <w:lang w:val="pt-PT"/>
        </w:rPr>
      </w:pPr>
    </w:p>
    <w:p w:rsidR="005D4DC3" w:rsidRPr="00E52821" w:rsidRDefault="005D4DC3">
      <w:pPr>
        <w:pStyle w:val="Ttulo2"/>
        <w:ind w:left="540" w:hanging="540"/>
        <w:jc w:val="both"/>
        <w:rPr>
          <w:rFonts w:ascii="Calibri" w:hAnsi="Calibri" w:cs="Calibri"/>
          <w:sz w:val="24"/>
          <w:szCs w:val="24"/>
          <w:lang w:val="es-VE"/>
        </w:rPr>
      </w:pPr>
      <w:r w:rsidRPr="00E52821">
        <w:rPr>
          <w:rFonts w:ascii="Calibri" w:hAnsi="Calibri" w:cs="Calibri"/>
          <w:sz w:val="24"/>
          <w:szCs w:val="24"/>
          <w:lang w:val="pt-PT"/>
        </w:rPr>
        <w:tab/>
        <w:t xml:space="preserve">Já há algum tempo passou a existir no Brasil e figura do </w:t>
      </w:r>
      <w:r w:rsidRPr="00E52821">
        <w:rPr>
          <w:rFonts w:ascii="Calibri" w:hAnsi="Calibri" w:cs="Calibri"/>
          <w:b/>
          <w:bCs/>
          <w:sz w:val="24"/>
          <w:szCs w:val="24"/>
          <w:lang w:val="pt-PT"/>
        </w:rPr>
        <w:t>loteamento fechado</w:t>
      </w:r>
      <w:r w:rsidRPr="00E52821">
        <w:rPr>
          <w:rFonts w:ascii="Calibri" w:hAnsi="Calibri" w:cs="Calibri"/>
          <w:sz w:val="24"/>
          <w:szCs w:val="24"/>
          <w:lang w:val="pt-PT"/>
        </w:rPr>
        <w:t xml:space="preserve">, no qual o projeto apresentado ao Município e os documentos levados ao Registro de Imóveis obedecem aos ditames da Lei de Parcelamento do Solo (Lei nº 6.766/79). É tratado, no primeiro momento, como um loteamento comum. </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CARACTERÍSTICAS DO</w:t>
      </w:r>
      <w:r w:rsidRPr="00E52821">
        <w:rPr>
          <w:rFonts w:ascii="Calibri" w:hAnsi="Calibri" w:cs="Calibri"/>
          <w:b/>
          <w:bCs/>
          <w:color w:val="C00000"/>
          <w:sz w:val="24"/>
          <w:szCs w:val="24"/>
        </w:rPr>
        <w:br/>
        <w:t>LOTEAMENTO FECHADO</w:t>
      </w: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t xml:space="preserve">O Município autoriza o loteamento e posteriormente,  o loteador restringe o uso do bem público pela </w:t>
      </w:r>
      <w:r w:rsidRPr="00E52821">
        <w:rPr>
          <w:rFonts w:ascii="Calibri" w:hAnsi="Calibri" w:cs="Calibri"/>
          <w:sz w:val="24"/>
          <w:szCs w:val="24"/>
        </w:rPr>
        <w:lastRenderedPageBreak/>
        <w:t xml:space="preserve">comunidade (ruas, praças,etc.); </w:t>
      </w: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t>O Município permite o cercamento/fechamento  do perímetro urbano;</w:t>
      </w: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t>Com instalação de portarias, cancelas, vigias etc;</w:t>
      </w:r>
    </w:p>
    <w:p w:rsidR="005D4DC3" w:rsidRPr="00E52821" w:rsidRDefault="005D4DC3">
      <w:pPr>
        <w:pStyle w:val="Ttulo2"/>
        <w:ind w:left="540" w:hanging="540"/>
        <w:jc w:val="both"/>
        <w:rPr>
          <w:rFonts w:ascii="Calibri" w:hAnsi="Calibri" w:cs="Calibri"/>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POLÊMICA</w:t>
      </w:r>
    </w:p>
    <w:p w:rsidR="005D4DC3" w:rsidRPr="00E52821" w:rsidRDefault="005D4DC3">
      <w:pPr>
        <w:pStyle w:val="Ttulo2"/>
        <w:ind w:left="0" w:firstLine="0"/>
        <w:jc w:val="center"/>
        <w:rPr>
          <w:rFonts w:ascii="Calibri" w:hAnsi="Calibri" w:cs="Calibri"/>
          <w:b/>
          <w:bCs/>
          <w:sz w:val="24"/>
          <w:szCs w:val="24"/>
        </w:rPr>
      </w:pPr>
      <w:r w:rsidRPr="00E52821">
        <w:rPr>
          <w:rFonts w:ascii="Calibri" w:hAnsi="Calibri" w:cs="Calibri"/>
          <w:b/>
          <w:bCs/>
          <w:sz w:val="24"/>
          <w:szCs w:val="24"/>
        </w:rPr>
        <w:t>O fechamento de Loteamento:</w:t>
      </w:r>
    </w:p>
    <w:p w:rsidR="005D4DC3" w:rsidRPr="00E52821" w:rsidRDefault="005D4DC3">
      <w:pPr>
        <w:pStyle w:val="Ttulo2"/>
        <w:ind w:left="540" w:hanging="540"/>
        <w:jc w:val="center"/>
        <w:rPr>
          <w:rFonts w:ascii="Calibri" w:hAnsi="Calibri" w:cs="Calibri"/>
          <w:sz w:val="24"/>
          <w:szCs w:val="24"/>
        </w:rPr>
      </w:pPr>
    </w:p>
    <w:p w:rsidR="005D4DC3" w:rsidRPr="00E52821" w:rsidRDefault="005D4DC3">
      <w:pPr>
        <w:pStyle w:val="Ttulo2"/>
        <w:ind w:left="0" w:firstLine="0"/>
        <w:jc w:val="center"/>
        <w:rPr>
          <w:rFonts w:ascii="Calibri" w:hAnsi="Calibri" w:cs="Calibri"/>
          <w:sz w:val="24"/>
          <w:szCs w:val="24"/>
        </w:rPr>
      </w:pPr>
      <w:r w:rsidRPr="00E52821">
        <w:rPr>
          <w:rFonts w:ascii="Calibri" w:hAnsi="Calibri" w:cs="Calibri"/>
          <w:sz w:val="24"/>
          <w:szCs w:val="24"/>
        </w:rPr>
        <w:t>Ato ilegal</w:t>
      </w:r>
      <w:r w:rsidRPr="00E52821">
        <w:rPr>
          <w:rFonts w:ascii="Calibri" w:hAnsi="Calibri" w:cs="Calibri"/>
          <w:sz w:val="24"/>
          <w:szCs w:val="24"/>
        </w:rPr>
        <w:sym w:font="Wingdings" w:char="F0E8"/>
      </w:r>
      <w:r w:rsidRPr="00E52821">
        <w:rPr>
          <w:rFonts w:ascii="Calibri" w:hAnsi="Calibri" w:cs="Calibri"/>
          <w:sz w:val="24"/>
          <w:szCs w:val="24"/>
        </w:rPr>
        <w:t xml:space="preserve"> ausência de prévia desafetação?</w:t>
      </w:r>
    </w:p>
    <w:p w:rsidR="005D4DC3" w:rsidRPr="00E52821" w:rsidRDefault="005D4DC3">
      <w:pPr>
        <w:pStyle w:val="Ttulo2"/>
        <w:ind w:left="540" w:hanging="540"/>
        <w:jc w:val="center"/>
        <w:rPr>
          <w:rFonts w:ascii="Calibri" w:hAnsi="Calibri" w:cs="Calibri"/>
          <w:sz w:val="24"/>
          <w:szCs w:val="24"/>
        </w:rPr>
      </w:pPr>
      <w:r w:rsidRPr="00E52821">
        <w:rPr>
          <w:rFonts w:ascii="Calibri" w:hAnsi="Calibri" w:cs="Calibri"/>
          <w:sz w:val="24"/>
          <w:szCs w:val="24"/>
        </w:rPr>
        <w:t>OU</w:t>
      </w:r>
    </w:p>
    <w:p w:rsidR="005D4DC3" w:rsidRDefault="005D4DC3">
      <w:pPr>
        <w:pStyle w:val="Ttulo2"/>
        <w:ind w:left="0" w:firstLine="0"/>
        <w:jc w:val="center"/>
        <w:rPr>
          <w:rFonts w:ascii="Calibri" w:hAnsi="Calibri" w:cs="Calibri"/>
          <w:sz w:val="24"/>
          <w:szCs w:val="24"/>
        </w:rPr>
      </w:pPr>
      <w:r w:rsidRPr="00E52821">
        <w:rPr>
          <w:rFonts w:ascii="Calibri" w:hAnsi="Calibri" w:cs="Calibri"/>
          <w:sz w:val="24"/>
          <w:szCs w:val="24"/>
        </w:rPr>
        <w:t>Instrumento do exercício do Direito Fundamental de Segurança?</w:t>
      </w:r>
    </w:p>
    <w:p w:rsidR="009C51C4" w:rsidRPr="009C51C4" w:rsidRDefault="009C51C4" w:rsidP="009C51C4"/>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LOTEAMENTO DE ACESSO CONTROLADO</w:t>
      </w:r>
    </w:p>
    <w:p w:rsidR="005D4DC3" w:rsidRPr="00E52821" w:rsidRDefault="005D4DC3">
      <w:pPr>
        <w:pStyle w:val="Ttulo1"/>
        <w:rPr>
          <w:rFonts w:ascii="Arial" w:hAnsi="Arial" w:cs="Arial"/>
          <w:sz w:val="24"/>
          <w:szCs w:val="24"/>
        </w:rPr>
      </w:pPr>
    </w:p>
    <w:p w:rsidR="005D4DC3" w:rsidRPr="00E52821" w:rsidRDefault="005D4DC3" w:rsidP="00E52821">
      <w:pPr>
        <w:pStyle w:val="Ttulo2"/>
        <w:numPr>
          <w:ilvl w:val="0"/>
          <w:numId w:val="6"/>
        </w:numPr>
        <w:ind w:left="540" w:hanging="540"/>
        <w:jc w:val="both"/>
        <w:rPr>
          <w:rFonts w:ascii="Calibri" w:hAnsi="Calibri" w:cs="Calibri"/>
          <w:sz w:val="24"/>
          <w:szCs w:val="24"/>
        </w:rPr>
      </w:pPr>
      <w:r w:rsidRPr="00E52821">
        <w:rPr>
          <w:rFonts w:ascii="Calibri" w:hAnsi="Calibri" w:cs="Calibri"/>
          <w:sz w:val="24"/>
          <w:szCs w:val="24"/>
        </w:rPr>
        <w:t xml:space="preserve">Modalidade de loteamento criada pela Lei 13.465/17 em que é permitido o acesso por qualquer pessoa, porém com a devida identificação ou cadastro de todos que acessam o local. </w:t>
      </w:r>
    </w:p>
    <w:p w:rsidR="005D4DC3" w:rsidRPr="00E52821" w:rsidRDefault="005D4DC3" w:rsidP="00E52821">
      <w:pPr>
        <w:pStyle w:val="Ttulo2"/>
        <w:numPr>
          <w:ilvl w:val="0"/>
          <w:numId w:val="6"/>
        </w:numPr>
        <w:ind w:left="540" w:hanging="540"/>
        <w:jc w:val="both"/>
        <w:rPr>
          <w:rFonts w:ascii="Calibri" w:hAnsi="Calibri" w:cs="Calibri"/>
          <w:b/>
          <w:bCs/>
          <w:sz w:val="24"/>
          <w:szCs w:val="24"/>
        </w:rPr>
      </w:pPr>
      <w:r w:rsidRPr="00E52821">
        <w:rPr>
          <w:rFonts w:ascii="Calibri" w:hAnsi="Calibri" w:cs="Calibri"/>
          <w:sz w:val="24"/>
          <w:szCs w:val="24"/>
        </w:rPr>
        <w:t xml:space="preserve">Mais conhecido como </w:t>
      </w:r>
      <w:r w:rsidRPr="00E52821">
        <w:rPr>
          <w:rFonts w:ascii="Calibri" w:hAnsi="Calibri" w:cs="Calibri"/>
          <w:b/>
          <w:bCs/>
          <w:sz w:val="24"/>
          <w:szCs w:val="24"/>
        </w:rPr>
        <w:t>Loteamento Fechado.</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§8</w:t>
      </w:r>
      <w:r w:rsidRPr="00E52821">
        <w:rPr>
          <w:rFonts w:ascii="Calibri" w:hAnsi="Calibri" w:cs="Calibri"/>
          <w:sz w:val="24"/>
          <w:szCs w:val="24"/>
          <w:u w:val="single"/>
          <w:vertAlign w:val="superscript"/>
        </w:rPr>
        <w:t>o</w:t>
      </w:r>
      <w:r w:rsidRPr="00E52821">
        <w:rPr>
          <w:rFonts w:ascii="Calibri" w:hAnsi="Calibri" w:cs="Calibri"/>
          <w:sz w:val="24"/>
          <w:szCs w:val="24"/>
        </w:rPr>
        <w:t xml:space="preserve"> Constitui </w:t>
      </w:r>
      <w:r w:rsidRPr="00E52821">
        <w:rPr>
          <w:rFonts w:ascii="Calibri" w:hAnsi="Calibri" w:cs="Calibri"/>
          <w:b/>
          <w:bCs/>
          <w:color w:val="C00000"/>
          <w:sz w:val="24"/>
          <w:szCs w:val="24"/>
        </w:rPr>
        <w:t>loteamento de acesso controlado</w:t>
      </w:r>
      <w:r w:rsidRPr="00E52821">
        <w:rPr>
          <w:rFonts w:ascii="Calibri" w:hAnsi="Calibri" w:cs="Calibri"/>
          <w:b/>
          <w:bCs/>
          <w:sz w:val="24"/>
          <w:szCs w:val="24"/>
        </w:rPr>
        <w:t xml:space="preserve"> </w:t>
      </w:r>
      <w:r w:rsidRPr="00E52821">
        <w:rPr>
          <w:rFonts w:ascii="Calibri" w:hAnsi="Calibri" w:cs="Calibri"/>
          <w:sz w:val="24"/>
          <w:szCs w:val="24"/>
        </w:rPr>
        <w:t>a modalidade de loteamento, definida nos termos do § 1</w:t>
      </w:r>
      <w:r w:rsidRPr="00E52821">
        <w:rPr>
          <w:rFonts w:ascii="Calibri" w:hAnsi="Calibri" w:cs="Calibri"/>
          <w:sz w:val="24"/>
          <w:szCs w:val="24"/>
          <w:u w:val="single"/>
          <w:vertAlign w:val="superscript"/>
        </w:rPr>
        <w:t>o</w:t>
      </w:r>
      <w:r w:rsidRPr="00E52821">
        <w:rPr>
          <w:rFonts w:ascii="Calibri" w:hAnsi="Calibri" w:cs="Calibri"/>
          <w:sz w:val="24"/>
          <w:szCs w:val="24"/>
        </w:rPr>
        <w:t xml:space="preserve"> deste artigo, cujo </w:t>
      </w:r>
      <w:r w:rsidRPr="00E52821">
        <w:rPr>
          <w:rFonts w:ascii="Calibri" w:hAnsi="Calibri" w:cs="Calibri"/>
          <w:b/>
          <w:bCs/>
          <w:sz w:val="24"/>
          <w:szCs w:val="24"/>
        </w:rPr>
        <w:t>controle de acesso será regulamentado por ato do poder público Municipal</w:t>
      </w:r>
      <w:r w:rsidRPr="00E52821">
        <w:rPr>
          <w:rFonts w:ascii="Calibri" w:hAnsi="Calibri" w:cs="Calibri"/>
          <w:sz w:val="24"/>
          <w:szCs w:val="24"/>
        </w:rPr>
        <w:t xml:space="preserve">, sendo </w:t>
      </w:r>
      <w:r w:rsidRPr="00E52821">
        <w:rPr>
          <w:rFonts w:ascii="Calibri" w:hAnsi="Calibri" w:cs="Calibri"/>
          <w:b/>
          <w:bCs/>
          <w:sz w:val="24"/>
          <w:szCs w:val="24"/>
          <w:u w:val="single"/>
        </w:rPr>
        <w:t>vedado</w:t>
      </w:r>
      <w:r w:rsidRPr="00E52821">
        <w:rPr>
          <w:rFonts w:ascii="Calibri" w:hAnsi="Calibri" w:cs="Calibri"/>
          <w:sz w:val="24"/>
          <w:szCs w:val="24"/>
        </w:rPr>
        <w:t xml:space="preserve"> o impedimento de acesso a pedestres ou a condutores de veículos, </w:t>
      </w:r>
      <w:r w:rsidRPr="00E52821">
        <w:rPr>
          <w:rFonts w:ascii="Calibri" w:hAnsi="Calibri" w:cs="Calibri"/>
          <w:b/>
          <w:bCs/>
          <w:sz w:val="24"/>
          <w:szCs w:val="24"/>
        </w:rPr>
        <w:t>não residentes</w:t>
      </w:r>
      <w:r w:rsidRPr="00E52821">
        <w:rPr>
          <w:rFonts w:ascii="Calibri" w:hAnsi="Calibri" w:cs="Calibri"/>
          <w:sz w:val="24"/>
          <w:szCs w:val="24"/>
        </w:rPr>
        <w:t>, devidamente identificados ou cadastrados.   </w:t>
      </w:r>
    </w:p>
    <w:p w:rsidR="005D4DC3" w:rsidRPr="00E52821" w:rsidRDefault="005D4DC3">
      <w:pPr>
        <w:pStyle w:val="Ttulo2"/>
        <w:ind w:left="540" w:hanging="540"/>
        <w:jc w:val="both"/>
        <w:rPr>
          <w:rFonts w:ascii="Calibri" w:hAnsi="Calibri" w:cs="Calibri"/>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CONDOMÍNIOS</w:t>
      </w:r>
      <w:r w:rsidRPr="00E52821">
        <w:rPr>
          <w:rFonts w:ascii="Calibri" w:hAnsi="Calibri" w:cs="Calibri"/>
          <w:color w:val="C00000"/>
          <w:sz w:val="24"/>
          <w:szCs w:val="24"/>
        </w:rPr>
        <w:br/>
      </w:r>
      <w:r w:rsidRPr="00E52821">
        <w:rPr>
          <w:rFonts w:ascii="Calibri" w:hAnsi="Calibri" w:cs="Calibri"/>
          <w:b/>
          <w:bCs/>
          <w:color w:val="C00000"/>
          <w:sz w:val="24"/>
          <w:szCs w:val="24"/>
        </w:rPr>
        <w:t>Espécies</w:t>
      </w:r>
    </w:p>
    <w:p w:rsidR="005D4DC3" w:rsidRPr="00E52821" w:rsidRDefault="005D4DC3">
      <w:pPr>
        <w:pStyle w:val="Ttulo2"/>
        <w:ind w:left="540" w:hanging="540"/>
        <w:rPr>
          <w:rFonts w:ascii="Calibri" w:hAnsi="Calibri" w:cs="Calibri"/>
          <w:sz w:val="24"/>
          <w:szCs w:val="24"/>
          <w:lang w:val="pt-PT"/>
        </w:rPr>
      </w:pPr>
      <w:r w:rsidRPr="00E52821">
        <w:rPr>
          <w:rFonts w:ascii="Calibri" w:hAnsi="Calibri" w:cs="Calibri"/>
          <w:sz w:val="24"/>
          <w:szCs w:val="24"/>
          <w:lang w:val="pt-PT"/>
        </w:rPr>
        <w:tab/>
      </w:r>
    </w:p>
    <w:p w:rsidR="005D4DC3" w:rsidRPr="00E52821" w:rsidRDefault="005D4DC3">
      <w:pPr>
        <w:pStyle w:val="Ttulo2"/>
        <w:ind w:left="540" w:hanging="540"/>
        <w:rPr>
          <w:rFonts w:ascii="Calibri" w:hAnsi="Calibri" w:cs="Calibri"/>
          <w:b/>
          <w:bCs/>
          <w:sz w:val="24"/>
          <w:szCs w:val="24"/>
          <w:lang w:val="pt-PT"/>
        </w:rPr>
      </w:pPr>
      <w:r w:rsidRPr="00E52821">
        <w:rPr>
          <w:rFonts w:ascii="Calibri" w:hAnsi="Calibri" w:cs="Calibri"/>
          <w:b/>
          <w:bCs/>
          <w:sz w:val="24"/>
          <w:szCs w:val="24"/>
          <w:lang w:val="pt-PT"/>
        </w:rPr>
        <w:t>CONDOMÍNIOS:</w:t>
      </w:r>
    </w:p>
    <w:p w:rsidR="005D4DC3" w:rsidRPr="00E52821" w:rsidRDefault="005D4DC3" w:rsidP="00E52821">
      <w:pPr>
        <w:pStyle w:val="Ttulo3"/>
        <w:numPr>
          <w:ilvl w:val="0"/>
          <w:numId w:val="8"/>
        </w:numPr>
        <w:ind w:left="1170" w:hanging="450"/>
        <w:rPr>
          <w:rFonts w:ascii="Calibri" w:hAnsi="Calibri" w:cs="Calibri"/>
          <w:sz w:val="24"/>
          <w:szCs w:val="24"/>
          <w:lang w:val="pt-PT"/>
        </w:rPr>
      </w:pPr>
      <w:r w:rsidRPr="00E52821">
        <w:rPr>
          <w:rFonts w:ascii="Calibri" w:hAnsi="Calibri" w:cs="Calibri"/>
          <w:sz w:val="24"/>
          <w:szCs w:val="24"/>
          <w:lang w:val="pt-PT"/>
        </w:rPr>
        <w:t>Geral (entre duas ou mais pessoas);</w:t>
      </w:r>
    </w:p>
    <w:p w:rsidR="005D4DC3" w:rsidRPr="00E52821" w:rsidRDefault="005D4DC3" w:rsidP="00E52821">
      <w:pPr>
        <w:pStyle w:val="Ttulo3"/>
        <w:numPr>
          <w:ilvl w:val="0"/>
          <w:numId w:val="8"/>
        </w:numPr>
        <w:ind w:left="1170" w:hanging="450"/>
        <w:rPr>
          <w:rFonts w:ascii="Calibri" w:hAnsi="Calibri" w:cs="Calibri"/>
          <w:sz w:val="24"/>
          <w:szCs w:val="24"/>
          <w:lang w:val="pt-PT"/>
        </w:rPr>
      </w:pPr>
      <w:r w:rsidRPr="00E52821">
        <w:rPr>
          <w:rFonts w:ascii="Calibri" w:hAnsi="Calibri" w:cs="Calibri"/>
          <w:sz w:val="24"/>
          <w:szCs w:val="24"/>
          <w:lang w:val="pt-PT"/>
        </w:rPr>
        <w:t>Edilício:</w:t>
      </w:r>
    </w:p>
    <w:p w:rsidR="005D4DC3" w:rsidRPr="00E52821" w:rsidRDefault="005D4DC3" w:rsidP="00E52821">
      <w:pPr>
        <w:pStyle w:val="Ttulo4"/>
        <w:numPr>
          <w:ilvl w:val="0"/>
          <w:numId w:val="5"/>
        </w:numPr>
        <w:ind w:left="1800"/>
        <w:rPr>
          <w:rFonts w:ascii="Calibri" w:hAnsi="Calibri" w:cs="Calibri"/>
          <w:sz w:val="24"/>
          <w:szCs w:val="24"/>
          <w:lang w:val="pt-PT"/>
        </w:rPr>
      </w:pPr>
      <w:r w:rsidRPr="00E52821">
        <w:rPr>
          <w:rFonts w:ascii="Calibri" w:hAnsi="Calibri" w:cs="Calibri"/>
          <w:sz w:val="24"/>
          <w:szCs w:val="24"/>
          <w:lang w:val="pt-PT"/>
        </w:rPr>
        <w:t>De Casas;</w:t>
      </w:r>
    </w:p>
    <w:p w:rsidR="005D4DC3" w:rsidRPr="00E52821" w:rsidRDefault="005D4DC3" w:rsidP="00E52821">
      <w:pPr>
        <w:pStyle w:val="Ttulo4"/>
        <w:numPr>
          <w:ilvl w:val="0"/>
          <w:numId w:val="5"/>
        </w:numPr>
        <w:ind w:left="1800"/>
        <w:rPr>
          <w:rFonts w:ascii="Calibri" w:hAnsi="Calibri" w:cs="Calibri"/>
          <w:sz w:val="24"/>
          <w:szCs w:val="24"/>
          <w:lang w:val="pt-PT"/>
        </w:rPr>
      </w:pPr>
      <w:r w:rsidRPr="00E52821">
        <w:rPr>
          <w:rFonts w:ascii="Calibri" w:hAnsi="Calibri" w:cs="Calibri"/>
          <w:sz w:val="24"/>
          <w:szCs w:val="24"/>
          <w:lang w:val="pt-PT"/>
        </w:rPr>
        <w:t>De Apartamentos;</w:t>
      </w:r>
    </w:p>
    <w:p w:rsidR="005D4DC3" w:rsidRDefault="005D4DC3" w:rsidP="00E52821">
      <w:pPr>
        <w:pStyle w:val="Ttulo4"/>
        <w:numPr>
          <w:ilvl w:val="0"/>
          <w:numId w:val="5"/>
        </w:numPr>
        <w:ind w:left="1800"/>
        <w:rPr>
          <w:rFonts w:ascii="Calibri" w:hAnsi="Calibri" w:cs="Calibri"/>
          <w:sz w:val="24"/>
          <w:szCs w:val="24"/>
          <w:lang w:val="pt-PT"/>
        </w:rPr>
      </w:pPr>
      <w:r w:rsidRPr="00E52821">
        <w:rPr>
          <w:rFonts w:ascii="Calibri" w:hAnsi="Calibri" w:cs="Calibri"/>
          <w:b/>
          <w:bCs/>
          <w:sz w:val="24"/>
          <w:szCs w:val="24"/>
          <w:lang w:val="pt-PT"/>
        </w:rPr>
        <w:t>De Lotes, de livre construção</w:t>
      </w:r>
      <w:r w:rsidRPr="00E52821">
        <w:rPr>
          <w:rFonts w:ascii="Calibri" w:hAnsi="Calibri" w:cs="Calibri"/>
          <w:sz w:val="24"/>
          <w:szCs w:val="24"/>
          <w:lang w:val="pt-PT"/>
        </w:rPr>
        <w:t xml:space="preserve">. </w:t>
      </w:r>
    </w:p>
    <w:p w:rsidR="00113163" w:rsidRPr="00113163" w:rsidRDefault="00113163" w:rsidP="00113163">
      <w:pPr>
        <w:rPr>
          <w:lang w:val="pt-PT"/>
        </w:rPr>
      </w:pPr>
    </w:p>
    <w:p w:rsidR="00113163" w:rsidRDefault="005D4DC3" w:rsidP="0011316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Condomí</w:t>
      </w:r>
      <w:r w:rsidR="00113163">
        <w:rPr>
          <w:rFonts w:ascii="Calibri" w:hAnsi="Calibri" w:cs="Calibri"/>
          <w:b/>
          <w:bCs/>
          <w:color w:val="C00000"/>
          <w:sz w:val="24"/>
          <w:szCs w:val="24"/>
        </w:rPr>
        <w:t>nio Geral</w:t>
      </w:r>
    </w:p>
    <w:p w:rsidR="005D4DC3" w:rsidRPr="00E52821" w:rsidRDefault="005D4DC3" w:rsidP="00113163">
      <w:pPr>
        <w:pStyle w:val="Ttulo1"/>
        <w:ind w:left="0" w:firstLine="0"/>
        <w:jc w:val="center"/>
        <w:rPr>
          <w:rFonts w:ascii="Calibri" w:hAnsi="Calibri" w:cs="Calibri"/>
          <w:b/>
          <w:bCs/>
          <w:sz w:val="24"/>
          <w:szCs w:val="24"/>
        </w:rPr>
      </w:pPr>
      <w:r w:rsidRPr="00E52821">
        <w:rPr>
          <w:rFonts w:ascii="Calibri" w:hAnsi="Calibri" w:cs="Calibri"/>
          <w:sz w:val="24"/>
          <w:szCs w:val="24"/>
        </w:rPr>
        <w:tab/>
      </w:r>
      <w:r w:rsidRPr="00E52821">
        <w:rPr>
          <w:rFonts w:ascii="Calibri" w:hAnsi="Calibri" w:cs="Calibri"/>
          <w:sz w:val="24"/>
          <w:szCs w:val="24"/>
        </w:rPr>
        <w:tab/>
      </w:r>
      <w:r w:rsidRPr="00E52821">
        <w:rPr>
          <w:rFonts w:ascii="Calibri" w:hAnsi="Calibri" w:cs="Calibri"/>
          <w:b/>
          <w:bCs/>
          <w:sz w:val="24"/>
          <w:szCs w:val="24"/>
          <w:u w:val="single"/>
        </w:rPr>
        <w:t>LEGISLAÇÃO</w:t>
      </w:r>
      <w:r w:rsidRPr="00E52821">
        <w:rPr>
          <w:rFonts w:ascii="Calibri" w:hAnsi="Calibri" w:cs="Calibri"/>
          <w:b/>
          <w:bCs/>
          <w:sz w:val="24"/>
          <w:szCs w:val="24"/>
        </w:rPr>
        <w:t>:</w:t>
      </w:r>
    </w:p>
    <w:p w:rsidR="005D4DC3" w:rsidRPr="00E52821" w:rsidRDefault="005D4DC3">
      <w:pPr>
        <w:pStyle w:val="Ttulo2"/>
        <w:ind w:left="540" w:hanging="540"/>
        <w:rPr>
          <w:rFonts w:ascii="Calibri" w:hAnsi="Calibri" w:cs="Calibri"/>
          <w:b/>
          <w:bCs/>
          <w:sz w:val="24"/>
          <w:szCs w:val="24"/>
        </w:rPr>
      </w:pPr>
    </w:p>
    <w:p w:rsidR="005D4DC3" w:rsidRPr="00E52821" w:rsidRDefault="005D4DC3" w:rsidP="00E52821">
      <w:pPr>
        <w:pStyle w:val="Ttulo2"/>
        <w:numPr>
          <w:ilvl w:val="0"/>
          <w:numId w:val="5"/>
        </w:numPr>
        <w:ind w:left="540" w:hanging="540"/>
        <w:rPr>
          <w:rFonts w:ascii="Calibri" w:hAnsi="Calibri" w:cs="Calibri"/>
          <w:sz w:val="24"/>
          <w:szCs w:val="24"/>
          <w:lang w:val="pt-PT"/>
        </w:rPr>
      </w:pPr>
      <w:r w:rsidRPr="00E52821">
        <w:rPr>
          <w:rFonts w:ascii="Calibri" w:hAnsi="Calibri" w:cs="Calibri"/>
          <w:sz w:val="24"/>
          <w:szCs w:val="24"/>
          <w:lang w:val="pt-PT"/>
        </w:rPr>
        <w:t xml:space="preserve">Artigos 1.314 e seguintes do Código Civil </w:t>
      </w:r>
    </w:p>
    <w:p w:rsidR="005D4DC3" w:rsidRPr="00E52821" w:rsidRDefault="005D4DC3">
      <w:pPr>
        <w:pStyle w:val="Ttulo2"/>
        <w:ind w:left="540" w:hanging="540"/>
        <w:rPr>
          <w:rFonts w:ascii="Calibri" w:hAnsi="Calibri" w:cs="Calibri"/>
          <w:sz w:val="24"/>
          <w:szCs w:val="24"/>
          <w:lang w:val="pt-PT"/>
        </w:rPr>
      </w:pPr>
      <w:r w:rsidRPr="00E52821">
        <w:rPr>
          <w:rFonts w:ascii="Calibri" w:hAnsi="Calibri" w:cs="Calibri"/>
          <w:sz w:val="24"/>
          <w:szCs w:val="24"/>
          <w:lang w:val="pt-PT"/>
        </w:rPr>
        <w:tab/>
        <w:t xml:space="preserve">(mais de um proprietário de uma mesma coisa). </w:t>
      </w:r>
    </w:p>
    <w:p w:rsidR="005D4DC3" w:rsidRPr="00E52821" w:rsidRDefault="005D4DC3">
      <w:pPr>
        <w:pStyle w:val="Ttulo2"/>
        <w:ind w:left="540" w:hanging="540"/>
        <w:rPr>
          <w:rFonts w:ascii="Calibri" w:hAnsi="Calibri" w:cs="Calibri"/>
          <w:sz w:val="24"/>
          <w:szCs w:val="24"/>
          <w:lang w:val="pt-PT"/>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Condomínio Edilício</w:t>
      </w:r>
    </w:p>
    <w:p w:rsidR="005D4DC3" w:rsidRPr="00E52821" w:rsidRDefault="005D4DC3">
      <w:pPr>
        <w:pStyle w:val="Ttulo2"/>
        <w:ind w:left="540" w:hanging="540"/>
        <w:rPr>
          <w:rFonts w:ascii="Calibri" w:hAnsi="Calibri" w:cs="Calibri"/>
          <w:sz w:val="24"/>
          <w:szCs w:val="24"/>
        </w:rPr>
      </w:pPr>
      <w:r w:rsidRPr="00E52821">
        <w:rPr>
          <w:rFonts w:ascii="Calibri" w:hAnsi="Calibri" w:cs="Calibri"/>
          <w:b/>
          <w:bCs/>
          <w:sz w:val="24"/>
          <w:szCs w:val="24"/>
          <w:u w:val="single"/>
        </w:rPr>
        <w:t>ESPÉCIES E LEGISLAÇÕES:</w:t>
      </w:r>
    </w:p>
    <w:p w:rsidR="005D4DC3" w:rsidRPr="00E52821" w:rsidRDefault="005D4DC3" w:rsidP="00E52821">
      <w:pPr>
        <w:pStyle w:val="Ttulo2"/>
        <w:numPr>
          <w:ilvl w:val="0"/>
          <w:numId w:val="9"/>
        </w:numPr>
        <w:ind w:left="540" w:hanging="540"/>
        <w:rPr>
          <w:rFonts w:ascii="Calibri" w:hAnsi="Calibri" w:cs="Calibri"/>
          <w:sz w:val="24"/>
          <w:szCs w:val="24"/>
          <w:lang w:val="pt-PT"/>
        </w:rPr>
      </w:pPr>
      <w:r w:rsidRPr="00E52821">
        <w:rPr>
          <w:rFonts w:ascii="Calibri" w:hAnsi="Calibri" w:cs="Calibri"/>
          <w:b/>
          <w:bCs/>
          <w:sz w:val="24"/>
          <w:szCs w:val="24"/>
          <w:lang w:val="pt-PT"/>
        </w:rPr>
        <w:t>De Casas</w:t>
      </w:r>
      <w:r w:rsidRPr="00E52821">
        <w:rPr>
          <w:rFonts w:ascii="Calibri" w:hAnsi="Calibri" w:cs="Calibri"/>
          <w:sz w:val="24"/>
          <w:szCs w:val="24"/>
          <w:lang w:val="pt-PT"/>
        </w:rPr>
        <w:t xml:space="preserve"> (Lei nº 4.591/64, especialmente o artigo 8º, letra </w:t>
      </w:r>
      <w:r w:rsidRPr="00E52821">
        <w:rPr>
          <w:rFonts w:ascii="Calibri" w:hAnsi="Calibri" w:cs="Calibri"/>
          <w:b/>
          <w:bCs/>
          <w:sz w:val="24"/>
          <w:szCs w:val="24"/>
          <w:lang w:val="pt-PT"/>
        </w:rPr>
        <w:t>“a”</w:t>
      </w:r>
      <w:r w:rsidRPr="00E52821">
        <w:rPr>
          <w:rFonts w:ascii="Calibri" w:hAnsi="Calibri" w:cs="Calibri"/>
          <w:sz w:val="24"/>
          <w:szCs w:val="24"/>
          <w:lang w:val="pt-PT"/>
        </w:rPr>
        <w:t xml:space="preserve"> e arts. 1.331 e seguintes do Código Civil);</w:t>
      </w:r>
    </w:p>
    <w:p w:rsidR="005D4DC3" w:rsidRPr="00E52821" w:rsidRDefault="005D4DC3" w:rsidP="00E52821">
      <w:pPr>
        <w:pStyle w:val="Ttulo2"/>
        <w:numPr>
          <w:ilvl w:val="0"/>
          <w:numId w:val="9"/>
        </w:numPr>
        <w:ind w:left="540" w:hanging="540"/>
        <w:rPr>
          <w:rFonts w:ascii="Calibri" w:hAnsi="Calibri" w:cs="Calibri"/>
          <w:sz w:val="24"/>
          <w:szCs w:val="24"/>
          <w:lang w:val="pt-PT"/>
        </w:rPr>
      </w:pPr>
      <w:r w:rsidRPr="00E52821">
        <w:rPr>
          <w:rFonts w:ascii="Calibri" w:hAnsi="Calibri" w:cs="Calibri"/>
          <w:b/>
          <w:bCs/>
          <w:sz w:val="24"/>
          <w:szCs w:val="24"/>
          <w:lang w:val="pt-PT"/>
        </w:rPr>
        <w:t>De Apartamentos</w:t>
      </w:r>
      <w:r w:rsidRPr="00E52821">
        <w:rPr>
          <w:rFonts w:ascii="Calibri" w:hAnsi="Calibri" w:cs="Calibri"/>
          <w:sz w:val="24"/>
          <w:szCs w:val="24"/>
          <w:lang w:val="pt-PT"/>
        </w:rPr>
        <w:t xml:space="preserve"> (Lei nº 4.591/64, especialmente o artigo 8º, letra </w:t>
      </w:r>
      <w:r w:rsidRPr="00E52821">
        <w:rPr>
          <w:rFonts w:ascii="Calibri" w:hAnsi="Calibri" w:cs="Calibri"/>
          <w:b/>
          <w:bCs/>
          <w:sz w:val="24"/>
          <w:szCs w:val="24"/>
          <w:lang w:val="pt-PT"/>
        </w:rPr>
        <w:t>“b”</w:t>
      </w:r>
      <w:r w:rsidRPr="00E52821">
        <w:rPr>
          <w:rFonts w:ascii="Calibri" w:hAnsi="Calibri" w:cs="Calibri"/>
          <w:sz w:val="24"/>
          <w:szCs w:val="24"/>
          <w:lang w:val="pt-PT"/>
        </w:rPr>
        <w:t xml:space="preserve"> e arts. 1.331 e seguintes do Código Civil);</w:t>
      </w:r>
    </w:p>
    <w:p w:rsidR="005D4DC3" w:rsidRPr="00E52821" w:rsidRDefault="005D4DC3" w:rsidP="00E52821">
      <w:pPr>
        <w:pStyle w:val="Ttulo2"/>
        <w:numPr>
          <w:ilvl w:val="0"/>
          <w:numId w:val="9"/>
        </w:numPr>
        <w:ind w:left="540" w:hanging="540"/>
        <w:rPr>
          <w:rFonts w:ascii="Calibri" w:hAnsi="Calibri" w:cs="Calibri"/>
          <w:sz w:val="24"/>
          <w:szCs w:val="24"/>
          <w:lang w:val="pt-PT"/>
        </w:rPr>
      </w:pPr>
      <w:r w:rsidRPr="00E52821">
        <w:rPr>
          <w:rFonts w:ascii="Calibri" w:hAnsi="Calibri" w:cs="Calibri"/>
          <w:b/>
          <w:bCs/>
          <w:sz w:val="24"/>
          <w:szCs w:val="24"/>
          <w:lang w:val="pt-PT"/>
        </w:rPr>
        <w:t>De Lotes, de livre construção</w:t>
      </w:r>
      <w:r w:rsidRPr="00E52821">
        <w:rPr>
          <w:rFonts w:ascii="Calibri" w:hAnsi="Calibri" w:cs="Calibri"/>
          <w:sz w:val="24"/>
          <w:szCs w:val="24"/>
          <w:lang w:val="pt-PT"/>
        </w:rPr>
        <w:t xml:space="preserve"> (</w:t>
      </w:r>
      <w:r w:rsidRPr="00E52821">
        <w:rPr>
          <w:rFonts w:ascii="Calibri" w:hAnsi="Calibri" w:cs="Calibri"/>
          <w:sz w:val="24"/>
          <w:szCs w:val="24"/>
        </w:rPr>
        <w:t>Lei nº 13.465/17 e seu Decreto regulamentador nº 9.310/18)</w:t>
      </w:r>
      <w:r w:rsidRPr="00E52821">
        <w:rPr>
          <w:rFonts w:ascii="Calibri" w:hAnsi="Calibri" w:cs="Calibri"/>
          <w:sz w:val="24"/>
          <w:szCs w:val="24"/>
          <w:lang w:val="pt-PT"/>
        </w:rPr>
        <w:t xml:space="preserve">. </w:t>
      </w:r>
    </w:p>
    <w:p w:rsidR="005D4DC3" w:rsidRDefault="005D4DC3">
      <w:pPr>
        <w:pStyle w:val="Ttulo2"/>
        <w:ind w:left="540" w:hanging="540"/>
        <w:rPr>
          <w:rFonts w:ascii="Calibri" w:hAnsi="Calibri" w:cs="Calibri"/>
          <w:sz w:val="24"/>
          <w:szCs w:val="24"/>
          <w:lang w:val="pt-PT"/>
        </w:rPr>
      </w:pPr>
    </w:p>
    <w:p w:rsidR="00113163" w:rsidRPr="00113163" w:rsidRDefault="00113163" w:rsidP="00113163">
      <w:pPr>
        <w:rPr>
          <w:lang w:val="pt-PT"/>
        </w:rPr>
      </w:pPr>
    </w:p>
    <w:p w:rsidR="005D4DC3" w:rsidRPr="00E52821" w:rsidRDefault="005D4DC3">
      <w:pPr>
        <w:pStyle w:val="Ttulo1"/>
        <w:ind w:left="0" w:firstLine="0"/>
        <w:jc w:val="center"/>
        <w:rPr>
          <w:rFonts w:ascii="Calibri" w:hAnsi="Calibri" w:cs="Calibri"/>
          <w:color w:val="C00000"/>
          <w:sz w:val="24"/>
          <w:szCs w:val="24"/>
        </w:rPr>
      </w:pPr>
      <w:r w:rsidRPr="00E52821">
        <w:rPr>
          <w:rFonts w:ascii="Calibri" w:hAnsi="Calibri" w:cs="Calibri"/>
          <w:b/>
          <w:bCs/>
          <w:color w:val="C00000"/>
          <w:sz w:val="24"/>
          <w:szCs w:val="24"/>
        </w:rPr>
        <w:t>CONDOMÍNIO DE LOTES</w:t>
      </w:r>
      <w:r w:rsidRPr="00E52821">
        <w:rPr>
          <w:rFonts w:ascii="Calibri" w:hAnsi="Calibri" w:cs="Calibri"/>
          <w:color w:val="C00000"/>
          <w:sz w:val="24"/>
          <w:szCs w:val="24"/>
        </w:rPr>
        <w:br/>
      </w:r>
    </w:p>
    <w:p w:rsidR="005D4DC3" w:rsidRPr="00E52821" w:rsidRDefault="005D4DC3">
      <w:pPr>
        <w:pStyle w:val="Ttulo1"/>
        <w:ind w:left="0" w:firstLine="0"/>
        <w:jc w:val="center"/>
        <w:rPr>
          <w:rFonts w:ascii="Calibri" w:hAnsi="Calibri" w:cs="Calibri"/>
          <w:b/>
          <w:bCs/>
          <w:color w:val="C00000"/>
          <w:sz w:val="24"/>
          <w:szCs w:val="24"/>
          <w:u w:val="single"/>
        </w:rPr>
      </w:pPr>
      <w:r w:rsidRPr="00E52821">
        <w:rPr>
          <w:rFonts w:ascii="Calibri" w:hAnsi="Calibri" w:cs="Calibri"/>
          <w:b/>
          <w:bCs/>
          <w:color w:val="C00000"/>
          <w:sz w:val="24"/>
          <w:szCs w:val="24"/>
          <w:u w:val="single"/>
        </w:rPr>
        <w:t>Introdução</w:t>
      </w:r>
    </w:p>
    <w:p w:rsidR="005D4DC3" w:rsidRPr="00E52821" w:rsidRDefault="005D4DC3">
      <w:pPr>
        <w:pStyle w:val="Ttulo2"/>
        <w:ind w:left="0" w:firstLine="0"/>
        <w:jc w:val="both"/>
        <w:rPr>
          <w:rFonts w:ascii="Calibri" w:hAnsi="Calibri" w:cs="Calibri"/>
          <w:b/>
          <w:bCs/>
          <w:sz w:val="24"/>
          <w:szCs w:val="24"/>
          <w:u w:val="single"/>
        </w:rPr>
      </w:pPr>
    </w:p>
    <w:p w:rsidR="005D4DC3" w:rsidRPr="00E52821" w:rsidRDefault="005D4DC3">
      <w:pPr>
        <w:pStyle w:val="Ttulo2"/>
        <w:ind w:left="0" w:firstLine="0"/>
        <w:jc w:val="center"/>
        <w:rPr>
          <w:rFonts w:ascii="Calibri" w:hAnsi="Calibri" w:cs="Calibri"/>
          <w:b/>
          <w:bCs/>
          <w:sz w:val="24"/>
          <w:szCs w:val="24"/>
          <w:u w:val="single"/>
        </w:rPr>
      </w:pPr>
      <w:r w:rsidRPr="00E52821">
        <w:rPr>
          <w:rFonts w:ascii="Calibri" w:hAnsi="Calibri" w:cs="Calibri"/>
          <w:b/>
          <w:bCs/>
          <w:sz w:val="24"/>
          <w:szCs w:val="24"/>
          <w:u w:val="single"/>
        </w:rPr>
        <w:t>Qual a relevância deste instituto?</w:t>
      </w:r>
    </w:p>
    <w:p w:rsidR="005D4DC3" w:rsidRPr="00E52821" w:rsidRDefault="005D4DC3">
      <w:pPr>
        <w:pStyle w:val="Ttulo2"/>
        <w:ind w:left="0" w:firstLine="0"/>
        <w:jc w:val="center"/>
        <w:rPr>
          <w:rFonts w:ascii="Calibri" w:hAnsi="Calibri" w:cs="Calibri"/>
          <w:sz w:val="24"/>
          <w:szCs w:val="24"/>
        </w:rPr>
      </w:pPr>
    </w:p>
    <w:p w:rsidR="005D4DC3" w:rsidRPr="0078207F" w:rsidRDefault="005D4DC3">
      <w:pPr>
        <w:pStyle w:val="Ttulo2"/>
        <w:ind w:left="0" w:firstLine="0"/>
        <w:jc w:val="center"/>
        <w:rPr>
          <w:rFonts w:ascii="Calibri" w:hAnsi="Calibri" w:cs="Calibri"/>
          <w:b/>
          <w:bCs/>
          <w:i/>
          <w:iCs/>
          <w:sz w:val="24"/>
          <w:szCs w:val="24"/>
          <w14:shadow w14:blurRad="50800" w14:dist="38100" w14:dir="2700000" w14:sx="100000" w14:sy="100000" w14:kx="0" w14:ky="0" w14:algn="tl">
            <w14:srgbClr w14:val="000000">
              <w14:alpha w14:val="60000"/>
            </w14:srgbClr>
          </w14:shadow>
        </w:rPr>
      </w:pPr>
      <w:r w:rsidRPr="0078207F">
        <w:rPr>
          <w:rFonts w:ascii="Calibri" w:hAnsi="Calibri" w:cs="Calibri"/>
          <w:b/>
          <w:bCs/>
          <w:i/>
          <w:iCs/>
          <w:sz w:val="24"/>
          <w:szCs w:val="24"/>
          <w14:shadow w14:blurRad="50800" w14:dist="38100" w14:dir="2700000" w14:sx="100000" w14:sy="100000" w14:kx="0" w14:ky="0" w14:algn="tl">
            <w14:srgbClr w14:val="000000">
              <w14:alpha w14:val="60000"/>
            </w14:srgbClr>
          </w14:shadow>
        </w:rPr>
        <w:t>“LIVRE CONSTRUÇÃO”</w:t>
      </w:r>
    </w:p>
    <w:p w:rsidR="005D4DC3" w:rsidRPr="00E52821" w:rsidRDefault="005D4DC3">
      <w:pPr>
        <w:pStyle w:val="Ttulo2"/>
        <w:ind w:left="0" w:firstLine="0"/>
        <w:jc w:val="center"/>
        <w:rPr>
          <w:rFonts w:ascii="Calibri" w:hAnsi="Calibri" w:cs="Calibri"/>
          <w:b/>
          <w:bCs/>
          <w:sz w:val="24"/>
          <w:szCs w:val="24"/>
        </w:rPr>
      </w:pPr>
    </w:p>
    <w:p w:rsidR="005D4DC3" w:rsidRPr="00E52821" w:rsidRDefault="005D4DC3">
      <w:pPr>
        <w:pStyle w:val="Ttulo2"/>
        <w:ind w:left="0" w:firstLine="0"/>
        <w:jc w:val="center"/>
        <w:rPr>
          <w:rFonts w:ascii="Calibri" w:hAnsi="Calibri" w:cs="Calibri"/>
          <w:b/>
          <w:bCs/>
          <w:sz w:val="24"/>
          <w:szCs w:val="24"/>
        </w:rPr>
      </w:pPr>
      <w:r w:rsidRPr="00E52821">
        <w:rPr>
          <w:rFonts w:ascii="Calibri" w:hAnsi="Calibri" w:cs="Calibri"/>
          <w:b/>
          <w:bCs/>
          <w:sz w:val="24"/>
          <w:szCs w:val="24"/>
        </w:rPr>
        <w:t xml:space="preserve">A UNIDADE SERÁ O LOTE: </w:t>
      </w:r>
      <w:r w:rsidRPr="00E52821">
        <w:rPr>
          <w:rFonts w:ascii="Calibri" w:hAnsi="Calibri" w:cs="Calibri"/>
          <w:b/>
          <w:bCs/>
          <w:color w:val="FF0000"/>
          <w:sz w:val="24"/>
          <w:szCs w:val="24"/>
        </w:rPr>
        <w:t>TUDO O QUE NELE FOR CONSTRUÍDO NÃO TERÁ REPERCUSSÃO NOS CÁLCULOS DE ÁREAS</w:t>
      </w:r>
      <w:r w:rsidRPr="00E52821">
        <w:rPr>
          <w:rFonts w:ascii="Calibri" w:hAnsi="Calibri" w:cs="Calibri"/>
          <w:b/>
          <w:bCs/>
          <w:sz w:val="24"/>
          <w:szCs w:val="24"/>
        </w:rPr>
        <w:t xml:space="preserve"> (PRIVATIVA E COMUM) </w:t>
      </w:r>
      <w:r w:rsidRPr="00E52821">
        <w:rPr>
          <w:rFonts w:ascii="Calibri" w:hAnsi="Calibri" w:cs="Calibri"/>
          <w:b/>
          <w:bCs/>
          <w:color w:val="FF0000"/>
          <w:sz w:val="24"/>
          <w:szCs w:val="24"/>
        </w:rPr>
        <w:t>E DA FRAÇÃO IDEAL</w:t>
      </w:r>
      <w:r w:rsidRPr="00E52821">
        <w:rPr>
          <w:rFonts w:ascii="Calibri" w:hAnsi="Calibri" w:cs="Calibri"/>
          <w:b/>
          <w:bCs/>
          <w:sz w:val="24"/>
          <w:szCs w:val="24"/>
        </w:rPr>
        <w:t>, DIFERENTEMENTE DO CONDOMÍNIO EDILÍCIO COMUM.</w:t>
      </w: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 xml:space="preserve">Para a caracterização de um </w:t>
      </w:r>
      <w:r w:rsidRPr="0078207F">
        <w:rPr>
          <w:rFonts w:ascii="Calibri" w:hAnsi="Calibri" w:cs="Calibri"/>
          <w:i/>
          <w:iCs/>
          <w:sz w:val="24"/>
          <w:szCs w:val="24"/>
          <w14:shadow w14:blurRad="50800" w14:dist="38100" w14:dir="2700000" w14:sx="100000" w14:sy="100000" w14:kx="0" w14:ky="0" w14:algn="tl">
            <w14:srgbClr w14:val="000000">
              <w14:alpha w14:val="60000"/>
            </w14:srgbClr>
          </w14:shadow>
        </w:rPr>
        <w:t xml:space="preserve">condomínio edilício (comum) </w:t>
      </w:r>
      <w:r w:rsidRPr="00E52821">
        <w:rPr>
          <w:rFonts w:ascii="Calibri" w:hAnsi="Calibri" w:cs="Calibri"/>
          <w:sz w:val="24"/>
          <w:szCs w:val="24"/>
        </w:rPr>
        <w:t xml:space="preserve">de regra exige-se a existência de edificações.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Art. 1º da Lei nº 4.591/64:</w:t>
      </w:r>
      <w:r w:rsidRPr="00E52821">
        <w:rPr>
          <w:rFonts w:ascii="Calibri" w:hAnsi="Calibri" w:cs="Calibri"/>
          <w:sz w:val="24"/>
          <w:szCs w:val="24"/>
        </w:rPr>
        <w:t xml:space="preserve"> As </w:t>
      </w:r>
      <w:r w:rsidRPr="0078207F">
        <w:rPr>
          <w:rFonts w:ascii="Calibri" w:hAnsi="Calibri" w:cs="Calibri"/>
          <w:b/>
          <w:bCs/>
          <w:i/>
          <w:iCs/>
          <w:sz w:val="24"/>
          <w:szCs w:val="24"/>
          <w:u w:val="single"/>
          <w14:shadow w14:blurRad="50800" w14:dist="38100" w14:dir="2700000" w14:sx="100000" w14:sy="100000" w14:kx="0" w14:ky="0" w14:algn="tl">
            <w14:srgbClr w14:val="000000">
              <w14:alpha w14:val="60000"/>
            </w14:srgbClr>
          </w14:shadow>
        </w:rPr>
        <w:t>edificações ou conjuntos de edificações</w:t>
      </w:r>
      <w:r w:rsidRPr="00E52821">
        <w:rPr>
          <w:rFonts w:ascii="Calibri" w:hAnsi="Calibri" w:cs="Calibri"/>
          <w:sz w:val="24"/>
          <w:szCs w:val="24"/>
        </w:rPr>
        <w:t>, de um ou mais pavimentos, construídos sob a forma de unidades isoladas entre si, destinadas a fins residenciais ou não-residenciais, poderão ser alienados, no todo ou em parte, objetivamente considerados, e constituirá, cada unidade, propriedade autônoma sujeita às limitações desta Lei.</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 xml:space="preserve">Já no </w:t>
      </w:r>
      <w:r w:rsidRPr="0078207F">
        <w:rPr>
          <w:rFonts w:ascii="Calibri" w:hAnsi="Calibri" w:cs="Calibri"/>
          <w:b/>
          <w:bCs/>
          <w:i/>
          <w:iCs/>
          <w:color w:val="FF0000"/>
          <w:sz w:val="24"/>
          <w:szCs w:val="24"/>
          <w14:shadow w14:blurRad="50800" w14:dist="38100" w14:dir="2700000" w14:sx="100000" w14:sy="100000" w14:kx="0" w14:ky="0" w14:algn="tl">
            <w14:srgbClr w14:val="000000">
              <w14:alpha w14:val="60000"/>
            </w14:srgbClr>
          </w14:shadow>
        </w:rPr>
        <w:t xml:space="preserve">CONDOMÍNIO DE LOTES </w:t>
      </w:r>
      <w:r w:rsidRPr="00E52821">
        <w:rPr>
          <w:rFonts w:ascii="Calibri" w:hAnsi="Calibri" w:cs="Calibri"/>
          <w:sz w:val="24"/>
          <w:szCs w:val="24"/>
        </w:rPr>
        <w:t>as edificações são consideradas as obras de infraestrutura, permitindo a criação de uma unidade autônoma constituída de lote, sobre a qual pode ser edificada uma acessão e isso não interferirá na proporção de propriedade dentro do condomínio.</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Art 3º do Decreto-lei nº 271/67:</w:t>
      </w:r>
      <w:r w:rsidRPr="00E52821">
        <w:rPr>
          <w:rFonts w:ascii="Calibri" w:hAnsi="Calibri" w:cs="Calibri"/>
          <w:sz w:val="24"/>
          <w:szCs w:val="24"/>
        </w:rPr>
        <w:t xml:space="preserve"> Aplica-se aos loteamentos a </w:t>
      </w:r>
      <w:r w:rsidRPr="00E52821">
        <w:rPr>
          <w:rFonts w:ascii="Calibri" w:hAnsi="Calibri" w:cs="Calibri"/>
          <w:sz w:val="24"/>
          <w:szCs w:val="24"/>
          <w:u w:val="single"/>
        </w:rPr>
        <w:t>Lei nº 4.591, de 16 de dezembro de 1964</w:t>
      </w:r>
      <w:r w:rsidRPr="00E52821">
        <w:rPr>
          <w:rFonts w:ascii="Calibri" w:hAnsi="Calibri" w:cs="Calibri"/>
          <w:sz w:val="24"/>
          <w:szCs w:val="24"/>
        </w:rPr>
        <w:t>, equiparando-se o loteador ao incorporador, os compradores de lote aos condôminos e</w:t>
      </w:r>
      <w:r w:rsidRPr="0078207F">
        <w:rPr>
          <w:rFonts w:ascii="Calibri" w:hAnsi="Calibri" w:cs="Calibri"/>
          <w:b/>
          <w:bCs/>
          <w:i/>
          <w:iCs/>
          <w:sz w:val="24"/>
          <w:szCs w:val="24"/>
          <w:u w:val="single"/>
          <w14:shadow w14:blurRad="50800" w14:dist="38100" w14:dir="2700000" w14:sx="100000" w14:sy="100000" w14:kx="0" w14:ky="0" w14:algn="tl">
            <w14:srgbClr w14:val="000000">
              <w14:alpha w14:val="60000"/>
            </w14:srgbClr>
          </w14:shadow>
        </w:rPr>
        <w:t xml:space="preserve"> as obras de infra-estrutura à construção da edificação</w:t>
      </w:r>
      <w:r w:rsidRPr="00E52821">
        <w:rPr>
          <w:rFonts w:ascii="Calibri" w:hAnsi="Calibri" w:cs="Calibri"/>
          <w:sz w:val="24"/>
          <w:szCs w:val="24"/>
        </w:rPr>
        <w:t>.</w:t>
      </w: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 xml:space="preserve">Aproveitou-se o momento de estudos sobre a regularização de imóveis e se tratou de abordar melhor um instituto que há anos estava na pauta do Congresso Nacional, razão de ter sido melhor desenvolvido através da </w:t>
      </w:r>
      <w:r w:rsidRPr="00E52821">
        <w:rPr>
          <w:rFonts w:ascii="Calibri" w:hAnsi="Calibri" w:cs="Calibri"/>
          <w:b/>
          <w:bCs/>
          <w:color w:val="FF0000"/>
          <w:sz w:val="24"/>
          <w:szCs w:val="24"/>
        </w:rPr>
        <w:t>Lei nº 13.465/17 e seu Decreto regulamentador (Decreto nº 9.310/18)</w:t>
      </w:r>
      <w:r w:rsidRPr="00E52821">
        <w:rPr>
          <w:rFonts w:ascii="Calibri" w:hAnsi="Calibri" w:cs="Calibri"/>
          <w:sz w:val="24"/>
          <w:szCs w:val="24"/>
        </w:rPr>
        <w:t>.</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Trata-se de um importante mecanismo de regularização de imóveis. Não está afeto à Regularização Fundiária apenas. Aplica-se autonomamente.</w:t>
      </w:r>
    </w:p>
    <w:p w:rsidR="005D4DC3" w:rsidRPr="00E52821" w:rsidRDefault="005D4DC3">
      <w:pPr>
        <w:pStyle w:val="Ttulo2"/>
        <w:ind w:left="0" w:firstLine="0"/>
        <w:jc w:val="both"/>
        <w:rPr>
          <w:rFonts w:ascii="Calibri" w:hAnsi="Calibri" w:cs="Calibri"/>
          <w:sz w:val="24"/>
          <w:szCs w:val="24"/>
        </w:rPr>
      </w:pPr>
    </w:p>
    <w:p w:rsidR="005D4DC3" w:rsidRPr="0078207F" w:rsidRDefault="005D4DC3">
      <w:pPr>
        <w:pStyle w:val="Ttulo2"/>
        <w:ind w:left="0" w:firstLine="0"/>
        <w:jc w:val="both"/>
        <w:rPr>
          <w:rFonts w:ascii="Calibri" w:hAnsi="Calibri" w:cs="Calibri"/>
          <w:i/>
          <w:iCs/>
          <w:sz w:val="24"/>
          <w:szCs w:val="24"/>
          <w14:shadow w14:blurRad="50800" w14:dist="38100" w14:dir="2700000" w14:sx="100000" w14:sy="100000" w14:kx="0" w14:ky="0" w14:algn="tl">
            <w14:srgbClr w14:val="000000">
              <w14:alpha w14:val="60000"/>
            </w14:srgbClr>
          </w14:shadow>
        </w:rPr>
      </w:pPr>
      <w:r w:rsidRPr="00E52821">
        <w:rPr>
          <w:rFonts w:ascii="Calibri" w:hAnsi="Calibri" w:cs="Calibri"/>
          <w:sz w:val="24"/>
          <w:szCs w:val="24"/>
        </w:rPr>
        <w:t xml:space="preserve">É um </w:t>
      </w:r>
      <w:r w:rsidRPr="00E52821">
        <w:rPr>
          <w:rFonts w:ascii="Calibri" w:hAnsi="Calibri" w:cs="Calibri"/>
          <w:b/>
          <w:bCs/>
          <w:sz w:val="24"/>
          <w:szCs w:val="24"/>
        </w:rPr>
        <w:t>instituto que tem vida própria</w:t>
      </w:r>
      <w:r w:rsidRPr="00E52821">
        <w:rPr>
          <w:rFonts w:ascii="Calibri" w:hAnsi="Calibri" w:cs="Calibri"/>
          <w:sz w:val="24"/>
          <w:szCs w:val="24"/>
        </w:rPr>
        <w:t xml:space="preserve">: Está situado em </w:t>
      </w:r>
      <w:r w:rsidRPr="0078207F">
        <w:rPr>
          <w:rFonts w:ascii="Calibri" w:hAnsi="Calibri" w:cs="Calibri"/>
          <w:i/>
          <w:iCs/>
          <w:sz w:val="24"/>
          <w:szCs w:val="24"/>
          <w14:shadow w14:blurRad="50800" w14:dist="38100" w14:dir="2700000" w14:sx="100000" w14:sy="100000" w14:kx="0" w14:ky="0" w14:algn="tl">
            <w14:srgbClr w14:val="000000">
              <w14:alpha w14:val="60000"/>
            </w14:srgbClr>
          </w14:shadow>
        </w:rPr>
        <w:t>Seção específica do Capítulo dedicado ao “Condomínio Edilício” no nosso Código Civil.</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sz w:val="24"/>
          <w:szCs w:val="24"/>
        </w:rPr>
        <w:t xml:space="preserve">É uma </w:t>
      </w:r>
      <w:r w:rsidRPr="00E52821">
        <w:rPr>
          <w:rFonts w:ascii="Calibri" w:hAnsi="Calibri" w:cs="Calibri"/>
          <w:b/>
          <w:bCs/>
          <w:sz w:val="24"/>
          <w:szCs w:val="24"/>
        </w:rPr>
        <w:t xml:space="preserve">espécie do gênero “Condomínio Edilício”. </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sz w:val="24"/>
          <w:szCs w:val="24"/>
        </w:rPr>
        <w:t xml:space="preserve">É um </w:t>
      </w:r>
      <w:r w:rsidRPr="00E52821">
        <w:rPr>
          <w:rFonts w:ascii="Calibri" w:hAnsi="Calibri" w:cs="Calibri"/>
          <w:color w:val="FF0000"/>
          <w:sz w:val="24"/>
          <w:szCs w:val="24"/>
        </w:rPr>
        <w:t>instituto híbrido (</w:t>
      </w:r>
      <w:r w:rsidRPr="00E52821">
        <w:rPr>
          <w:rFonts w:ascii="Calibri" w:hAnsi="Calibri" w:cs="Calibri"/>
          <w:i/>
          <w:iCs/>
          <w:color w:val="FF0000"/>
          <w:sz w:val="24"/>
          <w:szCs w:val="24"/>
        </w:rPr>
        <w:t>tercium genus</w:t>
      </w:r>
      <w:r w:rsidRPr="00E52821">
        <w:rPr>
          <w:rFonts w:ascii="Calibri" w:hAnsi="Calibri" w:cs="Calibri"/>
          <w:color w:val="FF0000"/>
          <w:sz w:val="24"/>
          <w:szCs w:val="24"/>
        </w:rPr>
        <w:t>)</w:t>
      </w:r>
      <w:r w:rsidRPr="00E52821">
        <w:rPr>
          <w:rFonts w:ascii="Calibri" w:hAnsi="Calibri" w:cs="Calibri"/>
          <w:sz w:val="24"/>
          <w:szCs w:val="24"/>
        </w:rPr>
        <w:t xml:space="preserve">, sendo </w:t>
      </w:r>
      <w:r w:rsidRPr="00E52821">
        <w:rPr>
          <w:rFonts w:ascii="Calibri" w:hAnsi="Calibri" w:cs="Calibri"/>
          <w:b/>
          <w:bCs/>
          <w:sz w:val="24"/>
          <w:szCs w:val="24"/>
        </w:rPr>
        <w:t xml:space="preserve">parte visto como condomínio edilício </w:t>
      </w:r>
      <w:r w:rsidRPr="00E52821">
        <w:rPr>
          <w:rFonts w:ascii="Calibri" w:hAnsi="Calibri" w:cs="Calibri"/>
          <w:color w:val="00B050"/>
          <w:sz w:val="24"/>
          <w:szCs w:val="24"/>
        </w:rPr>
        <w:t>(envolve apenas propriedade privada)</w:t>
      </w:r>
      <w:r w:rsidRPr="00E52821">
        <w:rPr>
          <w:rFonts w:ascii="Calibri" w:hAnsi="Calibri" w:cs="Calibri"/>
          <w:sz w:val="24"/>
          <w:szCs w:val="24"/>
        </w:rPr>
        <w:t xml:space="preserve">, </w:t>
      </w:r>
      <w:r w:rsidRPr="00E52821">
        <w:rPr>
          <w:rFonts w:ascii="Calibri" w:hAnsi="Calibri" w:cs="Calibri"/>
          <w:b/>
          <w:bCs/>
          <w:sz w:val="24"/>
          <w:szCs w:val="24"/>
        </w:rPr>
        <w:t>e parte como loteamento</w:t>
      </w:r>
      <w:r w:rsidRPr="00E52821">
        <w:rPr>
          <w:rFonts w:ascii="Calibri" w:hAnsi="Calibri" w:cs="Calibri"/>
          <w:sz w:val="24"/>
          <w:szCs w:val="24"/>
        </w:rPr>
        <w:t xml:space="preserve"> </w:t>
      </w:r>
      <w:r w:rsidRPr="00E52821">
        <w:rPr>
          <w:rFonts w:ascii="Calibri" w:hAnsi="Calibri" w:cs="Calibri"/>
          <w:color w:val="00B050"/>
          <w:sz w:val="24"/>
          <w:szCs w:val="24"/>
        </w:rPr>
        <w:t>(a unidade é o lote e exige-se aprovações outras típicas de loteamento que não são exigidas para o condomínio edilício comum).</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Unidades autônomas sem construção não é novidade</w:t>
      </w:r>
      <w:r w:rsidRPr="00E52821">
        <w:rPr>
          <w:rFonts w:ascii="Calibri" w:hAnsi="Calibri" w:cs="Calibri"/>
          <w:sz w:val="24"/>
          <w:szCs w:val="24"/>
        </w:rPr>
        <w:t xml:space="preserve"> - há vagas de garagem que são unidades autônomas sem construção, ou apenas construção do piso, e que muitas vezes são áreas externas ao prédio existente, nas quais poderá ser feita construção (ex.: depósito), inclusive diferentes entre si, se a convenção permitir, sem necessidade de alterar os cálculos do condomínio (Fonte: Leonardo Brandelli).</w:t>
      </w:r>
    </w:p>
    <w:p w:rsidR="005D4DC3" w:rsidRPr="00E52821" w:rsidRDefault="005D4DC3" w:rsidP="00E52821">
      <w:pPr>
        <w:pStyle w:val="Ttulo2"/>
        <w:numPr>
          <w:ilvl w:val="0"/>
          <w:numId w:val="6"/>
        </w:numPr>
        <w:ind w:left="540" w:hanging="540"/>
        <w:jc w:val="both"/>
        <w:rPr>
          <w:rFonts w:ascii="Calibri" w:hAnsi="Calibri" w:cs="Calibri"/>
          <w:sz w:val="24"/>
          <w:szCs w:val="24"/>
        </w:rPr>
      </w:pPr>
      <w:r w:rsidRPr="00E52821">
        <w:rPr>
          <w:rFonts w:ascii="Calibri" w:hAnsi="Calibri" w:cs="Calibri"/>
          <w:sz w:val="24"/>
          <w:szCs w:val="24"/>
        </w:rPr>
        <w:t>No </w:t>
      </w:r>
      <w:r w:rsidRPr="00E52821">
        <w:rPr>
          <w:rFonts w:ascii="Calibri" w:hAnsi="Calibri" w:cs="Calibri"/>
          <w:b/>
          <w:bCs/>
          <w:sz w:val="24"/>
          <w:szCs w:val="24"/>
        </w:rPr>
        <w:t xml:space="preserve">Condomínio de Lotes </w:t>
      </w:r>
      <w:r w:rsidRPr="00E52821">
        <w:rPr>
          <w:rFonts w:ascii="Calibri" w:hAnsi="Calibri" w:cs="Calibri"/>
          <w:sz w:val="24"/>
          <w:szCs w:val="24"/>
        </w:rPr>
        <w:t xml:space="preserve">não há  prévia construção das casas. </w:t>
      </w:r>
    </w:p>
    <w:p w:rsidR="005D4DC3" w:rsidRPr="00E52821" w:rsidRDefault="005D4DC3" w:rsidP="00E52821">
      <w:pPr>
        <w:pStyle w:val="Ttulo2"/>
        <w:numPr>
          <w:ilvl w:val="0"/>
          <w:numId w:val="6"/>
        </w:numPr>
        <w:ind w:left="540" w:hanging="540"/>
        <w:jc w:val="both"/>
        <w:rPr>
          <w:rFonts w:ascii="Calibri" w:hAnsi="Calibri" w:cs="Calibri"/>
          <w:sz w:val="24"/>
          <w:szCs w:val="24"/>
        </w:rPr>
      </w:pPr>
      <w:r w:rsidRPr="00E52821">
        <w:rPr>
          <w:rFonts w:ascii="Calibri" w:hAnsi="Calibri" w:cs="Calibri"/>
          <w:sz w:val="24"/>
          <w:szCs w:val="24"/>
        </w:rPr>
        <w:lastRenderedPageBreak/>
        <w:t xml:space="preserve">A </w:t>
      </w:r>
      <w:r w:rsidRPr="00E52821">
        <w:rPr>
          <w:rFonts w:ascii="Calibri" w:hAnsi="Calibri" w:cs="Calibri"/>
          <w:b/>
          <w:bCs/>
          <w:sz w:val="24"/>
          <w:szCs w:val="24"/>
        </w:rPr>
        <w:t xml:space="preserve">unidade </w:t>
      </w:r>
      <w:r w:rsidRPr="00E52821">
        <w:rPr>
          <w:rFonts w:ascii="Calibri" w:hAnsi="Calibri" w:cs="Calibri"/>
          <w:sz w:val="24"/>
          <w:szCs w:val="24"/>
        </w:rPr>
        <w:t xml:space="preserve">autônoma é o </w:t>
      </w:r>
      <w:r w:rsidRPr="00E52821">
        <w:rPr>
          <w:rFonts w:ascii="Calibri" w:hAnsi="Calibri" w:cs="Calibri"/>
          <w:b/>
          <w:bCs/>
          <w:sz w:val="24"/>
          <w:szCs w:val="24"/>
        </w:rPr>
        <w:t>próprio lote condominial</w:t>
      </w:r>
      <w:r w:rsidRPr="00E52821">
        <w:rPr>
          <w:rFonts w:ascii="Calibri" w:hAnsi="Calibri" w:cs="Calibri"/>
          <w:sz w:val="24"/>
          <w:szCs w:val="24"/>
        </w:rPr>
        <w:t>; o proprietário desse lote pode nele erigir a casa segundo seus interesses pessoais, respeitadas, obviamente, as limitações impostas pela Municipalidade e pelo próprio instituidor do condomínio.</w:t>
      </w: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b/>
          <w:bCs/>
          <w:sz w:val="24"/>
          <w:szCs w:val="24"/>
        </w:rPr>
        <w:t xml:space="preserve">Havia uma </w:t>
      </w:r>
      <w:r w:rsidRPr="00E52821">
        <w:rPr>
          <w:rFonts w:ascii="Calibri" w:hAnsi="Calibri" w:cs="Calibri"/>
          <w:b/>
          <w:bCs/>
          <w:color w:val="00B050"/>
          <w:sz w:val="24"/>
          <w:szCs w:val="24"/>
        </w:rPr>
        <w:t xml:space="preserve">demanda social </w:t>
      </w:r>
      <w:r w:rsidRPr="00E52821">
        <w:rPr>
          <w:rFonts w:ascii="Calibri" w:hAnsi="Calibri" w:cs="Calibri"/>
          <w:b/>
          <w:bCs/>
          <w:sz w:val="24"/>
          <w:szCs w:val="24"/>
        </w:rPr>
        <w:t xml:space="preserve">por esta modalidade de empreendimento imobiliário. </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b/>
          <w:bCs/>
          <w:sz w:val="24"/>
          <w:szCs w:val="24"/>
        </w:rPr>
        <w:t xml:space="preserve">A sociedade é à favor, tendo em vista a </w:t>
      </w:r>
      <w:r w:rsidRPr="00E52821">
        <w:rPr>
          <w:rFonts w:ascii="Calibri" w:hAnsi="Calibri" w:cs="Calibri"/>
          <w:b/>
          <w:bCs/>
          <w:color w:val="FF0000"/>
          <w:sz w:val="24"/>
          <w:szCs w:val="24"/>
        </w:rPr>
        <w:t>insegurança em que vivemos</w:t>
      </w:r>
      <w:r w:rsidRPr="00E52821">
        <w:rPr>
          <w:rFonts w:ascii="Calibri" w:hAnsi="Calibri" w:cs="Calibri"/>
          <w:b/>
          <w:bCs/>
          <w:sz w:val="24"/>
          <w:szCs w:val="24"/>
        </w:rPr>
        <w:t xml:space="preserve">. </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b/>
          <w:bCs/>
          <w:sz w:val="24"/>
          <w:szCs w:val="24"/>
        </w:rPr>
        <w:t>Há vantagens para o Poder Público, que se forra de prestar serviços essenciais, os quais acabam sendo custeados, de regra, pelos adquirentes das unidades (lotes).</w:t>
      </w: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Tem-se notícia de que o Condomínio de Lotes começou a ser aplicado no Rio Grande do Sul, mais precisamente em Santa Maria, nas décadas de 70/80</w:t>
      </w:r>
      <w:r w:rsidRPr="00E52821">
        <w:rPr>
          <w:rFonts w:ascii="Calibri" w:hAnsi="Calibri" w:cs="Calibri"/>
          <w:sz w:val="24"/>
          <w:szCs w:val="24"/>
        </w:rPr>
        <w:t xml:space="preserve">, através da atuação do então Advogado Dr. Nelson Jobim, e do saudoso Registrador Imobiliário Antonio Augusto Brum Ferreira, aplicando o </w:t>
      </w:r>
      <w:r w:rsidRPr="0078207F">
        <w:rPr>
          <w:rFonts w:ascii="Calibri" w:hAnsi="Calibri" w:cs="Calibri"/>
          <w:b/>
          <w:bCs/>
          <w:i/>
          <w:iCs/>
          <w:sz w:val="24"/>
          <w:szCs w:val="24"/>
          <w:u w:val="single"/>
          <w14:shadow w14:blurRad="50800" w14:dist="38100" w14:dir="2700000" w14:sx="100000" w14:sy="100000" w14:kx="0" w14:ky="0" w14:algn="tl">
            <w14:srgbClr w14:val="000000">
              <w14:alpha w14:val="60000"/>
            </w14:srgbClr>
          </w14:shadow>
        </w:rPr>
        <w:t>art. 3º do Decreto-lei nº 271/67</w:t>
      </w:r>
      <w:r w:rsidRPr="00E52821">
        <w:rPr>
          <w:rFonts w:ascii="Calibri" w:hAnsi="Calibri" w:cs="Calibri"/>
          <w:sz w:val="24"/>
          <w:szCs w:val="24"/>
        </w:rPr>
        <w:t xml:space="preserve">, norma recepcionada e em pleno vigor. </w:t>
      </w: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 xml:space="preserve">No início deste século recebeu melhor tratamento através da atuação conjunta de Juízes, Promotores e Registradores. </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Entre eles: Des. Décio Antonio Erpen, Dr. Armando Antônio Lotti, Dr. Daniel Martini, Mario Pazutti Mezzari e João Pedro Lamana Paiva. A partir de então o instituto ganhou notoriedade e começou a ser aplicado em outros Estados.</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Arts. 64 ao 66 do Decreto nº 9.310/18</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Art. 64.</w:t>
      </w:r>
      <w:r w:rsidRPr="00E52821">
        <w:rPr>
          <w:rFonts w:ascii="Calibri" w:hAnsi="Calibri" w:cs="Calibri"/>
          <w:sz w:val="24"/>
          <w:szCs w:val="24"/>
        </w:rPr>
        <w:t xml:space="preserve">  Pode haver, em terrenos, </w:t>
      </w:r>
      <w:r w:rsidRPr="00E52821">
        <w:rPr>
          <w:rFonts w:ascii="Calibri" w:hAnsi="Calibri" w:cs="Calibri"/>
          <w:b/>
          <w:bCs/>
          <w:color w:val="00B050"/>
          <w:sz w:val="24"/>
          <w:szCs w:val="24"/>
        </w:rPr>
        <w:t>partes designadas de lotes que são</w:t>
      </w:r>
      <w:r w:rsidRPr="00E52821">
        <w:rPr>
          <w:rFonts w:ascii="Calibri" w:hAnsi="Calibri" w:cs="Calibri"/>
          <w:color w:val="00B050"/>
          <w:sz w:val="24"/>
          <w:szCs w:val="24"/>
        </w:rPr>
        <w:t xml:space="preserve"> </w:t>
      </w:r>
      <w:r w:rsidRPr="00E52821">
        <w:rPr>
          <w:rFonts w:ascii="Calibri" w:hAnsi="Calibri" w:cs="Calibri"/>
          <w:b/>
          <w:bCs/>
          <w:color w:val="00B050"/>
          <w:sz w:val="24"/>
          <w:szCs w:val="24"/>
        </w:rPr>
        <w:t>propriedade exclusiva</w:t>
      </w:r>
      <w:r w:rsidRPr="00E52821">
        <w:rPr>
          <w:rFonts w:ascii="Calibri" w:hAnsi="Calibri" w:cs="Calibri"/>
          <w:sz w:val="24"/>
          <w:szCs w:val="24"/>
        </w:rPr>
        <w:t xml:space="preserve"> </w:t>
      </w:r>
      <w:r w:rsidRPr="00E52821">
        <w:rPr>
          <w:rFonts w:ascii="Calibri" w:hAnsi="Calibri" w:cs="Calibri"/>
          <w:sz w:val="24"/>
          <w:szCs w:val="24"/>
          <w:u w:val="single"/>
        </w:rPr>
        <w:t>e</w:t>
      </w:r>
      <w:r w:rsidRPr="00E52821">
        <w:rPr>
          <w:rFonts w:ascii="Calibri" w:hAnsi="Calibri" w:cs="Calibri"/>
          <w:sz w:val="24"/>
          <w:szCs w:val="24"/>
        </w:rPr>
        <w:t xml:space="preserve"> </w:t>
      </w:r>
      <w:r w:rsidRPr="00E52821">
        <w:rPr>
          <w:rFonts w:ascii="Calibri" w:hAnsi="Calibri" w:cs="Calibri"/>
          <w:b/>
          <w:bCs/>
          <w:color w:val="FF0000"/>
          <w:sz w:val="24"/>
          <w:szCs w:val="24"/>
        </w:rPr>
        <w:t>partes que são propriedade comum dos condôminos</w:t>
      </w:r>
      <w:r w:rsidRPr="00E52821">
        <w:rPr>
          <w:rFonts w:ascii="Calibri" w:hAnsi="Calibri" w:cs="Calibri"/>
          <w:sz w:val="24"/>
          <w:szCs w:val="24"/>
        </w:rPr>
        <w:t>.</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 1º </w:t>
      </w:r>
      <w:r w:rsidRPr="00E52821">
        <w:rPr>
          <w:rFonts w:ascii="Calibri" w:hAnsi="Calibri" w:cs="Calibri"/>
          <w:sz w:val="24"/>
          <w:szCs w:val="24"/>
        </w:rPr>
        <w:t> A fração ideal de cada condômino poderá ser proporcional à área do solo de cada unidade autônoma, ao seu potencial construtivo ou a outros critérios indicados no ato de instituição.</w:t>
      </w:r>
    </w:p>
    <w:p w:rsidR="005D4DC3" w:rsidRPr="00E52821" w:rsidRDefault="005D4DC3">
      <w:pPr>
        <w:pStyle w:val="Ttulo2"/>
        <w:ind w:left="0" w:firstLine="0"/>
        <w:jc w:val="both"/>
        <w:rPr>
          <w:rFonts w:ascii="Calibri" w:hAnsi="Calibri" w:cs="Calibri"/>
          <w:b/>
          <w:bCs/>
          <w:color w:val="00B050"/>
          <w:sz w:val="24"/>
          <w:szCs w:val="24"/>
        </w:rPr>
      </w:pPr>
      <w:r w:rsidRPr="00E52821">
        <w:rPr>
          <w:rFonts w:ascii="Calibri" w:hAnsi="Calibri" w:cs="Calibri"/>
          <w:b/>
          <w:bCs/>
          <w:sz w:val="24"/>
          <w:szCs w:val="24"/>
        </w:rPr>
        <w:t xml:space="preserve">§ 2º </w:t>
      </w:r>
      <w:r w:rsidRPr="00E52821">
        <w:rPr>
          <w:rFonts w:ascii="Calibri" w:hAnsi="Calibri" w:cs="Calibri"/>
          <w:sz w:val="24"/>
          <w:szCs w:val="24"/>
        </w:rPr>
        <w:t> </w:t>
      </w:r>
      <w:r w:rsidRPr="00E52821">
        <w:rPr>
          <w:rFonts w:ascii="Calibri" w:hAnsi="Calibri" w:cs="Calibri"/>
          <w:b/>
          <w:bCs/>
          <w:color w:val="00B050"/>
          <w:sz w:val="24"/>
          <w:szCs w:val="24"/>
        </w:rPr>
        <w:t>As normas relativas ao condomínio edilício aplicam-se, no que couber, ao condomínio de lotes.</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3º</w:t>
      </w:r>
      <w:r w:rsidRPr="00E52821">
        <w:rPr>
          <w:rFonts w:ascii="Calibri" w:hAnsi="Calibri" w:cs="Calibri"/>
          <w:sz w:val="24"/>
          <w:szCs w:val="24"/>
        </w:rPr>
        <w:t>  Para fins de incorporação imobiliária, a implantação da infraestrutura do condomínio de lotes ficará a cargo do empreendedor.</w:t>
      </w: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Art. 65. </w:t>
      </w:r>
      <w:r w:rsidRPr="00E52821">
        <w:rPr>
          <w:rFonts w:ascii="Calibri" w:hAnsi="Calibri" w:cs="Calibri"/>
          <w:sz w:val="24"/>
          <w:szCs w:val="24"/>
        </w:rPr>
        <w:t> O Poder Público municipal ou distrital </w:t>
      </w:r>
      <w:r w:rsidRPr="00E52821">
        <w:rPr>
          <w:rFonts w:ascii="Calibri" w:hAnsi="Calibri" w:cs="Calibri"/>
          <w:b/>
          <w:bCs/>
          <w:color w:val="00B050"/>
          <w:sz w:val="24"/>
          <w:szCs w:val="24"/>
          <w:u w:val="single"/>
        </w:rPr>
        <w:t>poderá dispor</w:t>
      </w:r>
      <w:r w:rsidRPr="00E52821">
        <w:rPr>
          <w:rFonts w:ascii="Calibri" w:hAnsi="Calibri" w:cs="Calibri"/>
          <w:color w:val="00B050"/>
          <w:sz w:val="24"/>
          <w:szCs w:val="24"/>
        </w:rPr>
        <w:t xml:space="preserve"> </w:t>
      </w:r>
      <w:r w:rsidRPr="00E52821">
        <w:rPr>
          <w:rFonts w:ascii="Calibri" w:hAnsi="Calibri" w:cs="Calibri"/>
          <w:sz w:val="24"/>
          <w:szCs w:val="24"/>
        </w:rPr>
        <w:t>sobre as posturas edilícias e urbanísticas para a implantação do condomínios de lotes.</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Art. 66. </w:t>
      </w:r>
      <w:r w:rsidRPr="00E52821">
        <w:rPr>
          <w:rFonts w:ascii="Calibri" w:hAnsi="Calibri" w:cs="Calibri"/>
          <w:sz w:val="24"/>
          <w:szCs w:val="24"/>
        </w:rPr>
        <w:t xml:space="preserve"> Os núcleos urbanos informais consolidados constituídos na forma de condomínio de lotes </w:t>
      </w:r>
      <w:r w:rsidRPr="00E52821">
        <w:rPr>
          <w:rFonts w:ascii="Calibri" w:hAnsi="Calibri" w:cs="Calibri"/>
          <w:b/>
          <w:bCs/>
          <w:sz w:val="24"/>
          <w:szCs w:val="24"/>
        </w:rPr>
        <w:t xml:space="preserve">poderão ser objeto de Reurb </w:t>
      </w:r>
      <w:r w:rsidRPr="00E52821">
        <w:rPr>
          <w:rFonts w:ascii="Calibri" w:hAnsi="Calibri" w:cs="Calibri"/>
          <w:sz w:val="24"/>
          <w:szCs w:val="24"/>
        </w:rPr>
        <w:t>nos termos estabelecidos na </w:t>
      </w:r>
      <w:r w:rsidRPr="00E52821">
        <w:rPr>
          <w:rFonts w:ascii="Calibri" w:hAnsi="Calibri" w:cs="Calibri"/>
          <w:sz w:val="24"/>
          <w:szCs w:val="24"/>
          <w:u w:val="single"/>
        </w:rPr>
        <w:t>Lei nº 13.465, de 2017</w:t>
      </w:r>
      <w:r w:rsidRPr="00E52821">
        <w:rPr>
          <w:rFonts w:ascii="Calibri" w:hAnsi="Calibri" w:cs="Calibri"/>
          <w:sz w:val="24"/>
          <w:szCs w:val="24"/>
        </w:rPr>
        <w:t>, e neste Decreto.</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 1º  A Reurb do condomínio de lotes independerá da regularização das edificações já existentes, que serão regularizadas de forma coletiva ou individual em expediente próprio, a critério do Poder Público municipal ou distrital.</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 2º  As novas edificações a serem construídas em condomínio de lotes objeto de Reurb observarão as posturas edilícias e urbanísticas vigentes. </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Característica</w:t>
      </w:r>
    </w:p>
    <w:p w:rsidR="005D4DC3" w:rsidRPr="00E52821" w:rsidRDefault="005D4DC3">
      <w:pPr>
        <w:pStyle w:val="Ttulo2"/>
        <w:ind w:left="540" w:hanging="540"/>
        <w:jc w:val="both"/>
        <w:rPr>
          <w:rFonts w:ascii="Calibri" w:hAnsi="Calibri" w:cs="Calibri"/>
          <w:b/>
          <w:bCs/>
          <w:sz w:val="24"/>
          <w:szCs w:val="24"/>
        </w:rPr>
      </w:pPr>
      <w:r w:rsidRPr="00E52821">
        <w:rPr>
          <w:rFonts w:ascii="Calibri" w:hAnsi="Calibri" w:cs="Calibri"/>
          <w:b/>
          <w:bCs/>
          <w:sz w:val="24"/>
          <w:szCs w:val="24"/>
        </w:rPr>
        <w:t xml:space="preserve">Empreendimento imobiliário no qual o adquirente titula: </w:t>
      </w:r>
    </w:p>
    <w:p w:rsidR="005D4DC3" w:rsidRPr="00E52821" w:rsidRDefault="005D4DC3" w:rsidP="00E52821">
      <w:pPr>
        <w:pStyle w:val="Ttulo3"/>
        <w:numPr>
          <w:ilvl w:val="0"/>
          <w:numId w:val="10"/>
        </w:numPr>
        <w:ind w:left="1170" w:hanging="450"/>
        <w:jc w:val="both"/>
        <w:rPr>
          <w:rFonts w:ascii="Calibri" w:hAnsi="Calibri" w:cs="Calibri"/>
          <w:sz w:val="24"/>
          <w:szCs w:val="24"/>
        </w:rPr>
      </w:pPr>
      <w:r w:rsidRPr="00E52821">
        <w:rPr>
          <w:rFonts w:ascii="Calibri" w:hAnsi="Calibri" w:cs="Calibri"/>
          <w:sz w:val="24"/>
          <w:szCs w:val="24"/>
        </w:rPr>
        <w:t xml:space="preserve"> a propriedade individual do lote (unidade autônoma), constrói a sua casa, constituindo uma unidade edificada, respeitando a convenção e as limitações existentes nas leis municipais;</w:t>
      </w:r>
    </w:p>
    <w:p w:rsidR="005D4DC3" w:rsidRPr="00E52821" w:rsidRDefault="005D4DC3" w:rsidP="00E52821">
      <w:pPr>
        <w:pStyle w:val="Ttulo3"/>
        <w:numPr>
          <w:ilvl w:val="0"/>
          <w:numId w:val="10"/>
        </w:numPr>
        <w:ind w:left="1170" w:hanging="450"/>
        <w:jc w:val="both"/>
        <w:rPr>
          <w:rFonts w:ascii="Calibri" w:hAnsi="Calibri" w:cs="Calibri"/>
          <w:sz w:val="24"/>
          <w:szCs w:val="24"/>
        </w:rPr>
      </w:pPr>
      <w:r w:rsidRPr="00E52821">
        <w:rPr>
          <w:rFonts w:ascii="Calibri" w:hAnsi="Calibri" w:cs="Calibri"/>
          <w:sz w:val="24"/>
          <w:szCs w:val="24"/>
        </w:rPr>
        <w:t>A propriedade coletiva das áreas comuns, consistentes nas vias internas, guaritas e clubes esportivos.</w:t>
      </w:r>
    </w:p>
    <w:p w:rsidR="005D4DC3" w:rsidRPr="00E52821" w:rsidRDefault="005D4DC3" w:rsidP="00E52821">
      <w:pPr>
        <w:pStyle w:val="Ttulo3"/>
        <w:numPr>
          <w:ilvl w:val="0"/>
          <w:numId w:val="10"/>
        </w:numPr>
        <w:ind w:left="1170" w:hanging="450"/>
        <w:jc w:val="both"/>
        <w:rPr>
          <w:rFonts w:ascii="Calibri" w:hAnsi="Calibri" w:cs="Calibri"/>
          <w:color w:val="FF0000"/>
          <w:sz w:val="24"/>
          <w:szCs w:val="24"/>
        </w:rPr>
      </w:pPr>
      <w:r w:rsidRPr="00E52821">
        <w:rPr>
          <w:rFonts w:ascii="Calibri" w:hAnsi="Calibri" w:cs="Calibri"/>
          <w:sz w:val="24"/>
          <w:szCs w:val="24"/>
        </w:rPr>
        <w:t>Fração ideal sobre o todo, que não está relacionada com a área da construção sobre o lote (diferentemente do condomínio edilício comum).</w:t>
      </w:r>
      <w:r w:rsidRPr="00E52821">
        <w:rPr>
          <w:rFonts w:ascii="Calibri" w:hAnsi="Calibri" w:cs="Calibri"/>
          <w:color w:val="FF0000"/>
          <w:sz w:val="24"/>
          <w:szCs w:val="24"/>
        </w:rPr>
        <w:t xml:space="preserve"> </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Característica</w:t>
      </w: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lastRenderedPageBreak/>
        <w:t xml:space="preserve">A propriedade do sistema viário e dos equipamentos comunitários não passa ao Município, ao contrário, </w:t>
      </w:r>
      <w:r w:rsidRPr="00E52821">
        <w:rPr>
          <w:rFonts w:ascii="Calibri" w:hAnsi="Calibri" w:cs="Calibri"/>
          <w:b/>
          <w:bCs/>
          <w:sz w:val="24"/>
          <w:szCs w:val="24"/>
        </w:rPr>
        <w:t>permanece como propriedade dos condôminos</w:t>
      </w:r>
      <w:r w:rsidRPr="00E52821">
        <w:rPr>
          <w:rFonts w:ascii="Calibri" w:hAnsi="Calibri" w:cs="Calibri"/>
          <w:sz w:val="24"/>
          <w:szCs w:val="24"/>
        </w:rPr>
        <w:t>.</w:t>
      </w: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t>A aprovação do projeto e os procedimentos registrários obedecem aos ditames da legislação de condomínios (Lei nº 4.591, de 1964 e, a partir de 10 de janeiro de 2003, também ao Código Civil).</w:t>
      </w: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t xml:space="preserve">Para o Condomínio de Lotes não existe a exigência legal </w:t>
      </w:r>
      <w:r w:rsidRPr="00E52821">
        <w:rPr>
          <w:rFonts w:ascii="Calibri" w:hAnsi="Calibri" w:cs="Calibri"/>
          <w:b/>
          <w:bCs/>
          <w:sz w:val="24"/>
          <w:szCs w:val="24"/>
        </w:rPr>
        <w:t xml:space="preserve">de percentual da gleba </w:t>
      </w:r>
      <w:r w:rsidRPr="00E52821">
        <w:rPr>
          <w:rFonts w:ascii="Calibri" w:hAnsi="Calibri" w:cs="Calibri"/>
          <w:sz w:val="24"/>
          <w:szCs w:val="24"/>
        </w:rPr>
        <w:t>ser destinado a equipamentos públicos.</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1"/>
        <w:ind w:left="0" w:firstLine="0"/>
        <w:rPr>
          <w:rFonts w:ascii="Calibri" w:hAnsi="Calibri" w:cs="Calibri"/>
          <w:b/>
          <w:bCs/>
          <w:color w:val="C00000"/>
          <w:sz w:val="24"/>
          <w:szCs w:val="24"/>
        </w:rPr>
      </w:pPr>
      <w:r w:rsidRPr="00E52821">
        <w:rPr>
          <w:rFonts w:ascii="Calibri" w:hAnsi="Calibri" w:cs="Calibri"/>
          <w:b/>
          <w:bCs/>
          <w:color w:val="C00000"/>
          <w:sz w:val="24"/>
          <w:szCs w:val="24"/>
        </w:rPr>
        <w:t>VANTAGENS DESSE TIPO DE CONDOMÍNIO</w:t>
      </w:r>
      <w:r w:rsidRPr="00E52821">
        <w:rPr>
          <w:rFonts w:ascii="Calibri" w:hAnsi="Calibri" w:cs="Calibri"/>
          <w:b/>
          <w:bCs/>
          <w:color w:val="C00000"/>
          <w:sz w:val="24"/>
          <w:szCs w:val="24"/>
        </w:rPr>
        <w:br/>
      </w:r>
      <w:r w:rsidR="0078207F">
        <w:rPr>
          <w:rFonts w:ascii="Calibri" w:hAnsi="Calibri" w:cs="Calibri"/>
          <w:b/>
          <w:bCs/>
          <w:noProof/>
          <w:color w:val="C00000"/>
          <w:sz w:val="24"/>
          <w:szCs w:val="24"/>
        </w:rPr>
        <w:drawing>
          <wp:inline distT="0" distB="0" distL="0" distR="0">
            <wp:extent cx="6294755" cy="43745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755" cy="4374515"/>
                    </a:xfrm>
                    <a:prstGeom prst="rect">
                      <a:avLst/>
                    </a:prstGeom>
                    <a:noFill/>
                  </pic:spPr>
                </pic:pic>
              </a:graphicData>
            </a:graphic>
          </wp:inline>
        </w:drawing>
      </w:r>
    </w:p>
    <w:p w:rsidR="005D4DC3" w:rsidRPr="00E52821" w:rsidRDefault="005D4DC3">
      <w:pPr>
        <w:pStyle w:val="Ttulo1"/>
        <w:ind w:left="0" w:firstLine="0"/>
        <w:jc w:val="center"/>
        <w:rPr>
          <w:rFonts w:ascii="Calibri" w:hAnsi="Calibri" w:cs="Calibri"/>
          <w:b/>
          <w:bCs/>
          <w:sz w:val="24"/>
          <w:szCs w:val="24"/>
        </w:rPr>
      </w:pPr>
      <w:r w:rsidRPr="00E52821">
        <w:rPr>
          <w:rFonts w:ascii="Calibri" w:hAnsi="Calibri" w:cs="Calibri"/>
          <w:b/>
          <w:bCs/>
          <w:color w:val="C00000"/>
          <w:sz w:val="24"/>
          <w:szCs w:val="24"/>
          <w:u w:val="single"/>
        </w:rPr>
        <w:t>QUESTÕES PARA ESTUDO</w:t>
      </w:r>
      <w:r w:rsidRPr="00E52821">
        <w:rPr>
          <w:rFonts w:ascii="Calibri" w:hAnsi="Calibri" w:cs="Calibri"/>
          <w:b/>
          <w:bCs/>
          <w:color w:val="C00000"/>
          <w:sz w:val="24"/>
          <w:szCs w:val="24"/>
          <w:u w:val="single"/>
        </w:rPr>
        <w:br/>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1ª QUESTÃO PARA ESTUDO</w:t>
      </w: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b/>
          <w:bCs/>
          <w:sz w:val="24"/>
          <w:szCs w:val="24"/>
        </w:rPr>
        <w:t xml:space="preserve">LEI MUNICIPAL: </w:t>
      </w:r>
      <w:r w:rsidRPr="00E52821">
        <w:rPr>
          <w:rFonts w:ascii="Calibri" w:hAnsi="Calibri" w:cs="Calibri"/>
          <w:sz w:val="24"/>
          <w:szCs w:val="24"/>
        </w:rPr>
        <w:t xml:space="preserve">É </w:t>
      </w:r>
      <w:r w:rsidRPr="00E52821">
        <w:rPr>
          <w:rFonts w:ascii="Calibri" w:hAnsi="Calibri" w:cs="Calibri"/>
          <w:b/>
          <w:bCs/>
          <w:color w:val="FF0000"/>
          <w:sz w:val="24"/>
          <w:szCs w:val="24"/>
        </w:rPr>
        <w:t xml:space="preserve">obrigatória ou facultativa </w:t>
      </w:r>
      <w:r w:rsidRPr="00E52821">
        <w:rPr>
          <w:rFonts w:ascii="Calibri" w:hAnsi="Calibri" w:cs="Calibri"/>
          <w:sz w:val="24"/>
          <w:szCs w:val="24"/>
        </w:rPr>
        <w:t>a existência de legislação municipal para regrar esta modalidade de empreendimento</w:t>
      </w:r>
      <w:r w:rsidRPr="00E52821">
        <w:rPr>
          <w:rFonts w:ascii="Calibri" w:hAnsi="Calibri" w:cs="Calibri"/>
          <w:b/>
          <w:bCs/>
          <w:color w:val="FF0000"/>
          <w:sz w:val="24"/>
          <w:szCs w:val="24"/>
        </w:rPr>
        <w:t>?</w:t>
      </w:r>
      <w:r w:rsidRPr="00E52821">
        <w:rPr>
          <w:rFonts w:ascii="Calibri" w:hAnsi="Calibri" w:cs="Calibri"/>
          <w:b/>
          <w:bCs/>
          <w:sz w:val="24"/>
          <w:szCs w:val="24"/>
        </w:rPr>
        <w:t xml:space="preserve">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color w:val="00B050"/>
          <w:sz w:val="24"/>
          <w:szCs w:val="24"/>
        </w:rPr>
        <w:t>Prudente</w:t>
      </w:r>
      <w:r w:rsidRPr="00E52821">
        <w:rPr>
          <w:rFonts w:ascii="Calibri" w:hAnsi="Calibri" w:cs="Calibri"/>
          <w:sz w:val="24"/>
          <w:szCs w:val="24"/>
        </w:rPr>
        <w:t xml:space="preserve">, </w:t>
      </w:r>
      <w:r w:rsidRPr="00E52821">
        <w:rPr>
          <w:rFonts w:ascii="Calibri" w:hAnsi="Calibri" w:cs="Calibri"/>
          <w:sz w:val="24"/>
          <w:szCs w:val="24"/>
          <w:u w:val="single"/>
        </w:rPr>
        <w:t>neste momento inicial de melhor concretização do instituto criado pelo art. 3º do Decreto-lei nº 271/67</w:t>
      </w:r>
      <w:r w:rsidRPr="00E52821">
        <w:rPr>
          <w:rFonts w:ascii="Calibri" w:hAnsi="Calibri" w:cs="Calibri"/>
          <w:sz w:val="24"/>
          <w:szCs w:val="24"/>
        </w:rPr>
        <w:t xml:space="preserve"> </w:t>
      </w:r>
      <w:r w:rsidRPr="00E52821">
        <w:rPr>
          <w:rFonts w:ascii="Calibri" w:hAnsi="Calibri" w:cs="Calibri"/>
          <w:color w:val="00B050"/>
          <w:sz w:val="24"/>
          <w:szCs w:val="24"/>
        </w:rPr>
        <w:t>que haja o regramento municipal, embora nem o art. 1.358-A do CC, nem o Decreto (art. 65) tenham condicionado sua aplicação à prévia existência de “lei municipal” ou de “lei municipal específica”.</w:t>
      </w:r>
      <w:r w:rsidRPr="00E52821">
        <w:rPr>
          <w:rFonts w:ascii="Calibri" w:hAnsi="Calibri" w:cs="Calibri"/>
          <w:sz w:val="24"/>
          <w:szCs w:val="24"/>
        </w:rPr>
        <w:t xml:space="preserve"> </w:t>
      </w:r>
    </w:p>
    <w:p w:rsidR="005D4DC3" w:rsidRDefault="005D4DC3">
      <w:pPr>
        <w:pStyle w:val="Ttulo2"/>
        <w:ind w:left="0" w:firstLine="0"/>
        <w:jc w:val="both"/>
        <w:rPr>
          <w:rFonts w:ascii="Calibri" w:hAnsi="Calibri" w:cs="Calibri"/>
          <w:sz w:val="24"/>
          <w:szCs w:val="24"/>
        </w:rPr>
      </w:pPr>
      <w:r w:rsidRPr="00E52821">
        <w:rPr>
          <w:rFonts w:ascii="Calibri" w:hAnsi="Calibri" w:cs="Calibri"/>
          <w:sz w:val="24"/>
          <w:szCs w:val="24"/>
        </w:rPr>
        <w:t xml:space="preserve">Entendo que é necessária a existência de </w:t>
      </w:r>
      <w:r w:rsidRPr="00E52821">
        <w:rPr>
          <w:rFonts w:ascii="Calibri" w:hAnsi="Calibri" w:cs="Calibri"/>
          <w:b/>
          <w:bCs/>
          <w:sz w:val="24"/>
          <w:szCs w:val="24"/>
        </w:rPr>
        <w:t xml:space="preserve">lei municipal </w:t>
      </w:r>
      <w:r w:rsidRPr="00E52821">
        <w:rPr>
          <w:rFonts w:ascii="Calibri" w:hAnsi="Calibri" w:cs="Calibri"/>
          <w:sz w:val="24"/>
          <w:szCs w:val="24"/>
        </w:rPr>
        <w:t xml:space="preserve">autorizando a utilização desta modalidade de empreendimento imobiliário. Para quem entende que precisa constar de norma municipal, o ideal é que se faça constar do </w:t>
      </w:r>
      <w:r w:rsidRPr="00E52821">
        <w:rPr>
          <w:rFonts w:ascii="Calibri" w:hAnsi="Calibri" w:cs="Calibri"/>
          <w:b/>
          <w:bCs/>
          <w:sz w:val="24"/>
          <w:szCs w:val="24"/>
        </w:rPr>
        <w:t xml:space="preserve">PLANO DIRETOR </w:t>
      </w:r>
      <w:r w:rsidRPr="00E52821">
        <w:rPr>
          <w:rFonts w:ascii="Calibri" w:hAnsi="Calibri" w:cs="Calibri"/>
          <w:sz w:val="24"/>
          <w:szCs w:val="24"/>
        </w:rPr>
        <w:t xml:space="preserve">(art. 182, §§1º e 2º da CF). No Rio Grande do Sul, porque </w:t>
      </w:r>
      <w:r w:rsidRPr="00E52821">
        <w:rPr>
          <w:rFonts w:ascii="Calibri" w:hAnsi="Calibri" w:cs="Calibri"/>
          <w:sz w:val="24"/>
          <w:szCs w:val="24"/>
          <w:u w:val="single"/>
        </w:rPr>
        <w:t>há autorização legislativa estadual</w:t>
      </w:r>
      <w:r w:rsidRPr="00E52821">
        <w:rPr>
          <w:rFonts w:ascii="Calibri" w:hAnsi="Calibri" w:cs="Calibri"/>
          <w:sz w:val="24"/>
          <w:szCs w:val="24"/>
        </w:rPr>
        <w:t xml:space="preserve"> (art. 24, I da CF), como se vê dos arts. 23 e segs. da </w:t>
      </w:r>
      <w:r w:rsidRPr="00E52821">
        <w:rPr>
          <w:rFonts w:ascii="Calibri" w:hAnsi="Calibri" w:cs="Calibri"/>
          <w:b/>
          <w:bCs/>
          <w:sz w:val="24"/>
          <w:szCs w:val="24"/>
        </w:rPr>
        <w:t>Lei Estadual nº 10.116/94</w:t>
      </w:r>
      <w:r w:rsidRPr="00E52821">
        <w:rPr>
          <w:rFonts w:ascii="Calibri" w:hAnsi="Calibri" w:cs="Calibri"/>
          <w:sz w:val="24"/>
          <w:szCs w:val="24"/>
        </w:rPr>
        <w:t>, é possível que lei municipal trate do assunto (art. 30, II da CF).</w:t>
      </w:r>
    </w:p>
    <w:p w:rsidR="00113163" w:rsidRPr="00113163" w:rsidRDefault="00113163" w:rsidP="00113163"/>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2ª QUESTÃO PARA ESTUDO</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NOS </w:t>
      </w:r>
      <w:r w:rsidRPr="00E52821">
        <w:rPr>
          <w:rFonts w:ascii="Calibri" w:hAnsi="Calibri" w:cs="Calibri"/>
          <w:b/>
          <w:bCs/>
          <w:sz w:val="24"/>
          <w:szCs w:val="24"/>
          <w:u w:val="single"/>
        </w:rPr>
        <w:t>LOTEAMENTOS</w:t>
      </w:r>
      <w:r w:rsidRPr="00E52821">
        <w:rPr>
          <w:rFonts w:ascii="Calibri" w:hAnsi="Calibri" w:cs="Calibri"/>
          <w:b/>
          <w:bCs/>
          <w:sz w:val="24"/>
          <w:szCs w:val="24"/>
        </w:rPr>
        <w:t xml:space="preserve"> HÁ ÁREAS PÚBLICAS E HÁ PERDA DE PARTE DA GLEBA LOTEADA PARA O PODER PÚBLICO</w:t>
      </w:r>
      <w:r w:rsidRPr="00E52821">
        <w:rPr>
          <w:rFonts w:ascii="Calibri" w:hAnsi="Calibri" w:cs="Calibri"/>
          <w:sz w:val="24"/>
          <w:szCs w:val="24"/>
        </w:rPr>
        <w:t>.</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b/>
          <w:bCs/>
          <w:sz w:val="24"/>
          <w:szCs w:val="24"/>
        </w:rPr>
        <w:t>NO CONDOMÍNIO EDILÍCIO SÓ HÁ PROPRIEDADE PARTICULAR.</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b/>
          <w:bCs/>
          <w:color w:val="FF0000"/>
          <w:sz w:val="24"/>
          <w:szCs w:val="24"/>
        </w:rPr>
      </w:pPr>
      <w:r w:rsidRPr="00E52821">
        <w:rPr>
          <w:rFonts w:ascii="Calibri" w:hAnsi="Calibri" w:cs="Calibri"/>
          <w:b/>
          <w:bCs/>
          <w:sz w:val="24"/>
          <w:szCs w:val="24"/>
        </w:rPr>
        <w:t xml:space="preserve">NO </w:t>
      </w:r>
      <w:r w:rsidRPr="00E52821">
        <w:rPr>
          <w:rFonts w:ascii="Calibri" w:hAnsi="Calibri" w:cs="Calibri"/>
          <w:b/>
          <w:bCs/>
          <w:color w:val="00B050"/>
          <w:sz w:val="24"/>
          <w:szCs w:val="24"/>
        </w:rPr>
        <w:t xml:space="preserve">CONDOMÍNIO DE LOTES </w:t>
      </w:r>
      <w:r w:rsidRPr="00E52821">
        <w:rPr>
          <w:rFonts w:ascii="Calibri" w:hAnsi="Calibri" w:cs="Calibri"/>
          <w:b/>
          <w:bCs/>
          <w:sz w:val="24"/>
          <w:szCs w:val="24"/>
        </w:rPr>
        <w:t xml:space="preserve">TAMBÉM SÓ HÁ PROPRIEDADE PARTICULAR. NÃO SE TRATA DE LOTEAMENTO, RAZÃO PELA QUAL </w:t>
      </w:r>
      <w:r w:rsidRPr="00E52821">
        <w:rPr>
          <w:rFonts w:ascii="Calibri" w:hAnsi="Calibri" w:cs="Calibri"/>
          <w:b/>
          <w:bCs/>
          <w:color w:val="00B050"/>
          <w:sz w:val="24"/>
          <w:szCs w:val="24"/>
        </w:rPr>
        <w:t>NÃO HÁ PERDA DE ÁREA PARA O MUNICÍPIO.</w:t>
      </w:r>
      <w:r w:rsidRPr="00E52821">
        <w:rPr>
          <w:rFonts w:ascii="Calibri" w:hAnsi="Calibri" w:cs="Calibri"/>
          <w:b/>
          <w:bCs/>
          <w:sz w:val="24"/>
          <w:szCs w:val="24"/>
        </w:rPr>
        <w:t xml:space="preserve"> </w:t>
      </w:r>
      <w:r w:rsidRPr="00E52821">
        <w:rPr>
          <w:rFonts w:ascii="Calibri" w:hAnsi="Calibri" w:cs="Calibri"/>
          <w:b/>
          <w:bCs/>
          <w:color w:val="FF0000"/>
          <w:sz w:val="24"/>
          <w:szCs w:val="24"/>
        </w:rPr>
        <w:t xml:space="preserve">PORÉM, PORQUE SE TRATA DE UM EMPREENDIMENTO DIFERENCIADO, TEM-SE </w:t>
      </w:r>
      <w:r w:rsidRPr="00E52821">
        <w:rPr>
          <w:rFonts w:ascii="Calibri" w:hAnsi="Calibri" w:cs="Calibri"/>
          <w:b/>
          <w:bCs/>
          <w:i/>
          <w:iCs/>
          <w:color w:val="FF0000"/>
          <w:sz w:val="24"/>
          <w:szCs w:val="24"/>
        </w:rPr>
        <w:t>SOLICITADO</w:t>
      </w:r>
      <w:r w:rsidRPr="00E52821">
        <w:rPr>
          <w:rFonts w:ascii="Calibri" w:hAnsi="Calibri" w:cs="Calibri"/>
          <w:b/>
          <w:bCs/>
          <w:color w:val="FF0000"/>
          <w:sz w:val="24"/>
          <w:szCs w:val="24"/>
        </w:rPr>
        <w:t xml:space="preserve"> UMA “CONTRAPRESTAÇÃO” PARA QUE TODA A COMUNIDADE GANHE JUNTO COM O EMPREENDIMENTO.</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w:t>
      </w:r>
      <w:r w:rsidRPr="00E52821">
        <w:rPr>
          <w:rFonts w:ascii="Calibri" w:hAnsi="Calibri" w:cs="Calibri"/>
          <w:b/>
          <w:bCs/>
          <w:sz w:val="24"/>
          <w:szCs w:val="24"/>
          <w:u w:val="single"/>
        </w:rPr>
        <w:t>CONTRAPRESTAÇÃO</w:t>
      </w:r>
      <w:r w:rsidRPr="00E52821">
        <w:rPr>
          <w:rFonts w:ascii="Calibri" w:hAnsi="Calibri" w:cs="Calibri"/>
          <w:b/>
          <w:bCs/>
          <w:sz w:val="24"/>
          <w:szCs w:val="24"/>
        </w:rPr>
        <w:t>”:</w:t>
      </w:r>
      <w:r w:rsidRPr="00E52821">
        <w:rPr>
          <w:rFonts w:ascii="Calibri" w:hAnsi="Calibri" w:cs="Calibri"/>
          <w:sz w:val="24"/>
          <w:szCs w:val="24"/>
        </w:rPr>
        <w:t xml:space="preserve"> </w:t>
      </w:r>
      <w:r w:rsidRPr="00E52821">
        <w:rPr>
          <w:rFonts w:ascii="Calibri" w:hAnsi="Calibri" w:cs="Calibri"/>
          <w:b/>
          <w:bCs/>
          <w:color w:val="00B050"/>
          <w:sz w:val="24"/>
          <w:szCs w:val="24"/>
        </w:rPr>
        <w:t xml:space="preserve">Há a necessidade de alguma contraprestação do empreendedor para o Poder Público? </w:t>
      </w:r>
      <w:r w:rsidRPr="00E52821">
        <w:rPr>
          <w:rFonts w:ascii="Calibri" w:hAnsi="Calibri" w:cs="Calibri"/>
          <w:sz w:val="24"/>
          <w:szCs w:val="24"/>
        </w:rPr>
        <w:t>Embora isso não esteja explícito nos regramentos vigentes, entendo que todo empreendimento deve beneficiar não só ao que o executa, mas a toda coletividade, razão pela qual entendo devida uma contraprestação.</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b/>
          <w:bCs/>
          <w:color w:val="FF0000"/>
          <w:sz w:val="24"/>
          <w:szCs w:val="24"/>
        </w:rPr>
      </w:pPr>
      <w:r w:rsidRPr="00E52821">
        <w:rPr>
          <w:rFonts w:ascii="Calibri" w:hAnsi="Calibri" w:cs="Calibri"/>
          <w:b/>
          <w:bCs/>
          <w:color w:val="FF0000"/>
          <w:sz w:val="24"/>
          <w:szCs w:val="24"/>
        </w:rPr>
        <w:t xml:space="preserve">Como operacionalizar esta contraprestação? </w:t>
      </w:r>
    </w:p>
    <w:p w:rsidR="005D4DC3" w:rsidRPr="00E52821" w:rsidRDefault="005D4DC3">
      <w:pPr>
        <w:pStyle w:val="Ttulo2"/>
        <w:ind w:left="0" w:firstLine="0"/>
        <w:jc w:val="both"/>
        <w:rPr>
          <w:rFonts w:ascii="Calibri" w:hAnsi="Calibri" w:cs="Calibri"/>
          <w:b/>
          <w:bCs/>
          <w:color w:val="FF0000"/>
          <w:sz w:val="24"/>
          <w:szCs w:val="24"/>
        </w:rPr>
      </w:pPr>
    </w:p>
    <w:p w:rsidR="005D4DC3" w:rsidRPr="00E52821" w:rsidRDefault="005D4DC3">
      <w:pPr>
        <w:pStyle w:val="Ttulo2"/>
        <w:ind w:left="0" w:firstLine="0"/>
        <w:jc w:val="both"/>
        <w:rPr>
          <w:rFonts w:ascii="Calibri" w:hAnsi="Calibri" w:cs="Calibri"/>
          <w:b/>
          <w:bCs/>
          <w:color w:val="FF0000"/>
          <w:sz w:val="24"/>
          <w:szCs w:val="24"/>
        </w:rPr>
      </w:pPr>
      <w:r w:rsidRPr="00E52821">
        <w:rPr>
          <w:rFonts w:ascii="Calibri" w:hAnsi="Calibri" w:cs="Calibri"/>
          <w:b/>
          <w:bCs/>
          <w:color w:val="FF0000"/>
          <w:sz w:val="24"/>
          <w:szCs w:val="24"/>
        </w:rPr>
        <w:t xml:space="preserve">Pode legislação municipal disciplinar este ponto? </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b/>
          <w:bCs/>
          <w:color w:val="00B050"/>
          <w:sz w:val="24"/>
          <w:szCs w:val="24"/>
        </w:rPr>
      </w:pPr>
      <w:r w:rsidRPr="00E52821">
        <w:rPr>
          <w:rFonts w:ascii="Calibri" w:hAnsi="Calibri" w:cs="Calibri"/>
          <w:sz w:val="24"/>
          <w:szCs w:val="24"/>
        </w:rPr>
        <w:t xml:space="preserve">Entendo que este é o motivo principal de se exigir lei municipal regendo este tipo de empreendimento. </w:t>
      </w:r>
      <w:r w:rsidRPr="00E52821">
        <w:rPr>
          <w:rFonts w:ascii="Calibri" w:hAnsi="Calibri" w:cs="Calibri"/>
          <w:b/>
          <w:bCs/>
          <w:color w:val="00B050"/>
          <w:sz w:val="24"/>
          <w:szCs w:val="24"/>
        </w:rPr>
        <w:t xml:space="preserve">Os Municípios não estarão legislando em matéria de direito civil, exigindo uma doação, mas poderão, </w:t>
      </w:r>
      <w:r w:rsidRPr="00E52821">
        <w:rPr>
          <w:rFonts w:ascii="Calibri" w:hAnsi="Calibri" w:cs="Calibri"/>
          <w:b/>
          <w:bCs/>
          <w:color w:val="00B050"/>
          <w:sz w:val="24"/>
          <w:szCs w:val="24"/>
          <w:u w:val="single"/>
        </w:rPr>
        <w:t>valendo-se da autorização de reger seu direito urbanístico, prever um mecanismo de compensação</w:t>
      </w:r>
      <w:r w:rsidRPr="00E52821">
        <w:rPr>
          <w:rFonts w:ascii="Calibri" w:hAnsi="Calibri" w:cs="Calibri"/>
          <w:b/>
          <w:bCs/>
          <w:color w:val="00B050"/>
          <w:sz w:val="24"/>
          <w:szCs w:val="24"/>
        </w:rPr>
        <w:t>.</w:t>
      </w: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b/>
          <w:bCs/>
          <w:sz w:val="24"/>
          <w:szCs w:val="24"/>
        </w:rPr>
        <w:t xml:space="preserve">A Lei nº 13.465/17 introduziu novidades na Lei nº 6.766/79 para tratar deste importante mecanismo de regularização de imóveis ao estabelecer o §7º do art. 2º e o §4º do art. 4º. Isso é muito significativo, porquanto faz um </w:t>
      </w:r>
      <w:r w:rsidRPr="00E52821">
        <w:rPr>
          <w:rFonts w:ascii="Calibri" w:hAnsi="Calibri" w:cs="Calibri"/>
          <w:b/>
          <w:bCs/>
          <w:color w:val="FF0000"/>
          <w:sz w:val="24"/>
          <w:szCs w:val="24"/>
        </w:rPr>
        <w:t>elo do instituto em epígrafe com a legislação do parcelamento do solo, o que deve ter repercussão jurídica.</w:t>
      </w:r>
      <w:r w:rsidRPr="00E52821">
        <w:rPr>
          <w:rFonts w:ascii="Calibri" w:hAnsi="Calibri" w:cs="Calibri"/>
          <w:b/>
          <w:bCs/>
          <w:sz w:val="24"/>
          <w:szCs w:val="24"/>
        </w:rPr>
        <w:t xml:space="preserve"> </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u w:val="single"/>
        </w:rPr>
        <w:t>Art. 4º, §4º da Lei nº 6.766/79</w:t>
      </w:r>
      <w:r w:rsidRPr="00E52821">
        <w:rPr>
          <w:rFonts w:ascii="Calibri" w:hAnsi="Calibri" w:cs="Calibri"/>
          <w:b/>
          <w:bCs/>
          <w:sz w:val="24"/>
          <w:szCs w:val="24"/>
        </w:rPr>
        <w:t xml:space="preserve">: </w:t>
      </w:r>
      <w:r w:rsidRPr="00E52821">
        <w:rPr>
          <w:rFonts w:ascii="Calibri" w:hAnsi="Calibri" w:cs="Calibri"/>
          <w:sz w:val="24"/>
          <w:szCs w:val="24"/>
        </w:rPr>
        <w:t xml:space="preserve">No caso de lotes integrantes de </w:t>
      </w:r>
      <w:r w:rsidRPr="00E52821">
        <w:rPr>
          <w:rFonts w:ascii="Calibri" w:hAnsi="Calibri" w:cs="Calibri"/>
          <w:b/>
          <w:bCs/>
          <w:sz w:val="24"/>
          <w:szCs w:val="24"/>
        </w:rPr>
        <w:t>condomínio de lotes</w:t>
      </w:r>
      <w:r w:rsidRPr="00E52821">
        <w:rPr>
          <w:rFonts w:ascii="Calibri" w:hAnsi="Calibri" w:cs="Calibri"/>
          <w:sz w:val="24"/>
          <w:szCs w:val="24"/>
        </w:rPr>
        <w:t xml:space="preserve">, poderão ser instituídas limitações administrativas e direitos reais sobre coisa alheia em </w:t>
      </w:r>
      <w:r w:rsidRPr="00E52821">
        <w:rPr>
          <w:rFonts w:ascii="Calibri" w:hAnsi="Calibri" w:cs="Calibri"/>
          <w:b/>
          <w:bCs/>
          <w:color w:val="00B050"/>
          <w:sz w:val="24"/>
          <w:szCs w:val="24"/>
        </w:rPr>
        <w:t>benefício do poder público, da população em geral e da proteção da paisagem urbana</w:t>
      </w:r>
      <w:r w:rsidRPr="00E52821">
        <w:rPr>
          <w:rFonts w:ascii="Calibri" w:hAnsi="Calibri" w:cs="Calibri"/>
          <w:sz w:val="24"/>
          <w:szCs w:val="24"/>
        </w:rPr>
        <w:t>, tais como servidões de passagem, usufrutos e restrições à construção de muros.  </w:t>
      </w:r>
    </w:p>
    <w:p w:rsidR="005D4DC3" w:rsidRPr="00E52821" w:rsidRDefault="005D4DC3">
      <w:pPr>
        <w:pStyle w:val="Ttulo2"/>
        <w:ind w:left="0" w:firstLine="0"/>
        <w:jc w:val="both"/>
        <w:rPr>
          <w:rFonts w:ascii="Calibri" w:hAnsi="Calibri" w:cs="Calibri"/>
          <w:b/>
          <w:bCs/>
          <w:color w:val="FF0000"/>
          <w:sz w:val="24"/>
          <w:szCs w:val="24"/>
        </w:rPr>
      </w:pPr>
      <w:r w:rsidRPr="00E52821">
        <w:rPr>
          <w:rFonts w:ascii="Calibri" w:hAnsi="Calibri" w:cs="Calibri"/>
          <w:b/>
          <w:bCs/>
          <w:color w:val="FF0000"/>
          <w:sz w:val="24"/>
          <w:szCs w:val="24"/>
        </w:rPr>
        <w:t>ALGUMA APLICAÇÃO CONCRETA DEVE SER EXTRAÍDA DESTE DISPOSITIVO LEGAL NO QUE TANGE A ESTE ASSUNTO DA “CONTRAPRESTAÇÃO”.</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Ainda sobre a “Contraprestação”</w:t>
      </w: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t xml:space="preserve">No Condomínio de Lotes o Poder Público Municipal </w:t>
      </w:r>
      <w:r w:rsidRPr="00E52821">
        <w:rPr>
          <w:rFonts w:ascii="Calibri" w:hAnsi="Calibri" w:cs="Calibri"/>
          <w:b/>
          <w:bCs/>
          <w:sz w:val="24"/>
          <w:szCs w:val="24"/>
        </w:rPr>
        <w:t>também será compensado</w:t>
      </w:r>
      <w:r w:rsidRPr="00E52821">
        <w:rPr>
          <w:rFonts w:ascii="Calibri" w:hAnsi="Calibri" w:cs="Calibri"/>
          <w:sz w:val="24"/>
          <w:szCs w:val="24"/>
        </w:rPr>
        <w:t>.</w:t>
      </w:r>
    </w:p>
    <w:p w:rsidR="005D4DC3" w:rsidRPr="00E52821" w:rsidRDefault="005D4DC3">
      <w:pPr>
        <w:pStyle w:val="Ttulo2"/>
        <w:ind w:left="540" w:hanging="540"/>
        <w:jc w:val="both"/>
        <w:rPr>
          <w:rFonts w:ascii="Calibri" w:hAnsi="Calibri" w:cs="Calibri"/>
          <w:sz w:val="24"/>
          <w:szCs w:val="24"/>
        </w:rPr>
      </w:pP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t xml:space="preserve">O que ocorre nesse caso </w:t>
      </w:r>
      <w:r w:rsidRPr="00E52821">
        <w:rPr>
          <w:rFonts w:ascii="Calibri" w:hAnsi="Calibri" w:cs="Calibri"/>
          <w:b/>
          <w:bCs/>
          <w:sz w:val="24"/>
          <w:szCs w:val="24"/>
          <w:u w:val="single"/>
        </w:rPr>
        <w:t>é uma compensação</w:t>
      </w:r>
      <w:r w:rsidRPr="00E52821">
        <w:rPr>
          <w:rFonts w:ascii="Calibri" w:hAnsi="Calibri" w:cs="Calibri"/>
          <w:sz w:val="24"/>
          <w:szCs w:val="24"/>
        </w:rPr>
        <w:t xml:space="preserve"> pelas áreas que ficarão inseridas no condomínio, mediante uma contrapartida do incorporador ao ente municipal, na forma </w:t>
      </w:r>
      <w:r w:rsidRPr="00E52821">
        <w:rPr>
          <w:rFonts w:ascii="Calibri" w:hAnsi="Calibri" w:cs="Calibri"/>
          <w:b/>
          <w:bCs/>
          <w:sz w:val="24"/>
          <w:szCs w:val="24"/>
          <w:u w:val="single"/>
        </w:rPr>
        <w:t>de benfeitorias à cidade</w:t>
      </w:r>
      <w:r w:rsidRPr="00E52821">
        <w:rPr>
          <w:rFonts w:ascii="Calibri" w:hAnsi="Calibri" w:cs="Calibri"/>
          <w:sz w:val="24"/>
          <w:szCs w:val="24"/>
        </w:rPr>
        <w:t>, tais como:</w:t>
      </w:r>
    </w:p>
    <w:p w:rsidR="005D4DC3" w:rsidRPr="00E52821" w:rsidRDefault="005D4DC3" w:rsidP="00E52821">
      <w:pPr>
        <w:pStyle w:val="Ttulo2"/>
        <w:numPr>
          <w:ilvl w:val="0"/>
          <w:numId w:val="1"/>
        </w:numPr>
        <w:ind w:left="540" w:hanging="540"/>
        <w:jc w:val="both"/>
        <w:rPr>
          <w:rFonts w:ascii="Calibri" w:hAnsi="Calibri" w:cs="Calibri"/>
          <w:b/>
          <w:bCs/>
          <w:sz w:val="24"/>
          <w:szCs w:val="24"/>
        </w:rPr>
      </w:pPr>
      <w:r w:rsidRPr="00E52821">
        <w:rPr>
          <w:rFonts w:ascii="Calibri" w:hAnsi="Calibri" w:cs="Calibri"/>
          <w:b/>
          <w:bCs/>
          <w:sz w:val="24"/>
          <w:szCs w:val="24"/>
        </w:rPr>
        <w:t>Asfaltamento de uma via pública</w:t>
      </w:r>
    </w:p>
    <w:p w:rsidR="005D4DC3" w:rsidRPr="00E52821" w:rsidRDefault="005D4DC3" w:rsidP="00E52821">
      <w:pPr>
        <w:pStyle w:val="Ttulo2"/>
        <w:numPr>
          <w:ilvl w:val="0"/>
          <w:numId w:val="1"/>
        </w:numPr>
        <w:ind w:left="540" w:hanging="540"/>
        <w:jc w:val="both"/>
        <w:rPr>
          <w:rFonts w:ascii="Calibri" w:hAnsi="Calibri" w:cs="Calibri"/>
          <w:b/>
          <w:bCs/>
          <w:sz w:val="24"/>
          <w:szCs w:val="24"/>
        </w:rPr>
      </w:pPr>
      <w:r w:rsidRPr="00E52821">
        <w:rPr>
          <w:rFonts w:ascii="Calibri" w:hAnsi="Calibri" w:cs="Calibri"/>
          <w:b/>
          <w:bCs/>
          <w:sz w:val="24"/>
          <w:szCs w:val="24"/>
        </w:rPr>
        <w:t>Doação de área diversa para a construção de uma escola ou creche municipal</w:t>
      </w:r>
    </w:p>
    <w:p w:rsidR="005D4DC3" w:rsidRPr="00E52821" w:rsidRDefault="005D4DC3" w:rsidP="00E52821">
      <w:pPr>
        <w:pStyle w:val="Ttulo2"/>
        <w:numPr>
          <w:ilvl w:val="0"/>
          <w:numId w:val="1"/>
        </w:numPr>
        <w:ind w:left="540" w:hanging="540"/>
        <w:jc w:val="both"/>
        <w:rPr>
          <w:rFonts w:ascii="Calibri" w:hAnsi="Calibri" w:cs="Calibri"/>
          <w:b/>
          <w:bCs/>
          <w:sz w:val="24"/>
          <w:szCs w:val="24"/>
        </w:rPr>
      </w:pPr>
      <w:r w:rsidRPr="00E52821">
        <w:rPr>
          <w:rFonts w:ascii="Calibri" w:hAnsi="Calibri" w:cs="Calibri"/>
          <w:b/>
          <w:bCs/>
          <w:sz w:val="24"/>
          <w:szCs w:val="24"/>
        </w:rPr>
        <w:t>Doação de área diversa para uma praça</w:t>
      </w:r>
    </w:p>
    <w:p w:rsidR="005D4DC3" w:rsidRPr="00E52821" w:rsidRDefault="005D4DC3" w:rsidP="00E52821">
      <w:pPr>
        <w:pStyle w:val="Ttulo2"/>
        <w:numPr>
          <w:ilvl w:val="0"/>
          <w:numId w:val="1"/>
        </w:numPr>
        <w:ind w:left="540" w:hanging="540"/>
        <w:jc w:val="both"/>
        <w:rPr>
          <w:rFonts w:ascii="Calibri" w:hAnsi="Calibri" w:cs="Calibri"/>
          <w:b/>
          <w:bCs/>
          <w:sz w:val="24"/>
          <w:szCs w:val="24"/>
        </w:rPr>
      </w:pPr>
      <w:r w:rsidRPr="00E52821">
        <w:rPr>
          <w:rFonts w:ascii="Calibri" w:hAnsi="Calibri" w:cs="Calibri"/>
          <w:b/>
          <w:bCs/>
          <w:sz w:val="24"/>
          <w:szCs w:val="24"/>
        </w:rPr>
        <w:t>Construção de um prédio público</w:t>
      </w: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 xml:space="preserve">Estas benfeitorias </w:t>
      </w:r>
      <w:r w:rsidRPr="00E52821">
        <w:rPr>
          <w:rFonts w:ascii="Calibri" w:hAnsi="Calibri" w:cs="Calibri"/>
          <w:b/>
          <w:bCs/>
          <w:sz w:val="24"/>
          <w:szCs w:val="24"/>
        </w:rPr>
        <w:t>serão realizadas fora do condomínio</w:t>
      </w:r>
      <w:r w:rsidRPr="00E52821">
        <w:rPr>
          <w:rFonts w:ascii="Calibri" w:hAnsi="Calibri" w:cs="Calibri"/>
          <w:sz w:val="24"/>
          <w:szCs w:val="24"/>
        </w:rPr>
        <w:t xml:space="preserve">, ensejando outras utilidades para o Munícipio, em benefício da comunidade. </w:t>
      </w:r>
    </w:p>
    <w:p w:rsidR="005D4DC3" w:rsidRPr="00E52821" w:rsidRDefault="005D4DC3">
      <w:pPr>
        <w:pStyle w:val="Ttulo2"/>
        <w:ind w:left="0" w:firstLine="0"/>
        <w:jc w:val="both"/>
        <w:rPr>
          <w:rFonts w:ascii="Calibri" w:hAnsi="Calibri" w:cs="Calibri"/>
          <w:b/>
          <w:bCs/>
          <w:color w:val="00B050"/>
          <w:sz w:val="24"/>
          <w:szCs w:val="24"/>
        </w:rPr>
      </w:pPr>
    </w:p>
    <w:p w:rsidR="005D4DC3" w:rsidRPr="00E52821" w:rsidRDefault="005D4DC3">
      <w:pPr>
        <w:pStyle w:val="Ttulo2"/>
        <w:ind w:left="0" w:firstLine="0"/>
        <w:jc w:val="both"/>
        <w:rPr>
          <w:rFonts w:ascii="Calibri" w:hAnsi="Calibri" w:cs="Calibri"/>
          <w:b/>
          <w:bCs/>
          <w:color w:val="00B050"/>
          <w:sz w:val="24"/>
          <w:szCs w:val="24"/>
        </w:rPr>
      </w:pPr>
      <w:r w:rsidRPr="00E52821">
        <w:rPr>
          <w:rFonts w:ascii="Calibri" w:hAnsi="Calibri" w:cs="Calibri"/>
          <w:b/>
          <w:bCs/>
          <w:color w:val="00B050"/>
          <w:sz w:val="24"/>
          <w:szCs w:val="24"/>
        </w:rPr>
        <w:t xml:space="preserve">Em síntese, TODOS GANHAM! </w:t>
      </w:r>
    </w:p>
    <w:p w:rsidR="005D4DC3" w:rsidRPr="00E52821" w:rsidRDefault="005D4DC3">
      <w:pPr>
        <w:pStyle w:val="Ttulo2"/>
        <w:ind w:left="0" w:firstLine="0"/>
        <w:jc w:val="both"/>
        <w:rPr>
          <w:rFonts w:ascii="Calibri" w:hAnsi="Calibri" w:cs="Calibri"/>
          <w:b/>
          <w:bCs/>
          <w:color w:val="00B050"/>
          <w:sz w:val="24"/>
          <w:szCs w:val="24"/>
        </w:rPr>
      </w:pPr>
      <w:r w:rsidRPr="00E52821">
        <w:rPr>
          <w:rFonts w:ascii="Calibri" w:hAnsi="Calibri" w:cs="Calibri"/>
          <w:b/>
          <w:bCs/>
          <w:color w:val="00B050"/>
          <w:sz w:val="24"/>
          <w:szCs w:val="24"/>
        </w:rPr>
        <w:t>O particular que pode se proteger e sua edificação não fica vinculada e a Comunidade com as melhorias alcançadas.</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Os benefícios para o Poder Público são inúmeros.</w:t>
      </w:r>
      <w:r w:rsidRPr="00E52821">
        <w:rPr>
          <w:rFonts w:ascii="Calibri" w:hAnsi="Calibri" w:cs="Calibri"/>
          <w:sz w:val="24"/>
          <w:szCs w:val="24"/>
        </w:rPr>
        <w:t xml:space="preserve"> Desincumbe-se de prestar uma série de serviços que serão </w:t>
      </w:r>
      <w:r w:rsidRPr="00E52821">
        <w:rPr>
          <w:rFonts w:ascii="Calibri" w:hAnsi="Calibri" w:cs="Calibri"/>
          <w:sz w:val="24"/>
          <w:szCs w:val="24"/>
        </w:rPr>
        <w:lastRenderedPageBreak/>
        <w:t>custeados pelos particulares como segurança, manutenção do sistema viário, coleta de lixo, iluminação pública etc.</w:t>
      </w:r>
    </w:p>
    <w:p w:rsidR="005D4DC3" w:rsidRPr="00E52821" w:rsidRDefault="005D4DC3">
      <w:pPr>
        <w:pStyle w:val="Ttulo2"/>
        <w:ind w:left="540" w:hanging="540"/>
        <w:rPr>
          <w:rFonts w:ascii="Calibri" w:hAnsi="Calibri" w:cs="Calibri"/>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3ª QUESTÃO PARA ESTUDO</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ACESSO RESTRITO/PROPRIEDADE PARTICULAR:</w:t>
      </w:r>
      <w:r w:rsidRPr="00E52821">
        <w:rPr>
          <w:rFonts w:ascii="Calibri" w:hAnsi="Calibri" w:cs="Calibri"/>
          <w:sz w:val="24"/>
          <w:szCs w:val="24"/>
        </w:rPr>
        <w:t xml:space="preserve"> Como se estará tratando com o instituto do Condomínio Edilício, onde está presente apenas a propriedade particular (áreas privativas e áreas de uso comum), não havendo bens públicos relacionados (o que o difere de um loteamento), não há problema algum com muros e cancelas. </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b/>
          <w:bCs/>
          <w:color w:val="00B050"/>
          <w:sz w:val="24"/>
          <w:szCs w:val="24"/>
        </w:rPr>
      </w:pPr>
      <w:r w:rsidRPr="00E52821">
        <w:rPr>
          <w:rFonts w:ascii="Calibri" w:hAnsi="Calibri" w:cs="Calibri"/>
          <w:sz w:val="24"/>
          <w:szCs w:val="24"/>
        </w:rPr>
        <w:t xml:space="preserve">Só terá acesso à propriedade particular aqueles que tiverem vínculo com a coisa ou por eles autorizados. </w:t>
      </w:r>
      <w:r w:rsidRPr="00E52821">
        <w:rPr>
          <w:rFonts w:ascii="Calibri" w:hAnsi="Calibri" w:cs="Calibri"/>
          <w:b/>
          <w:bCs/>
          <w:color w:val="00B050"/>
          <w:sz w:val="24"/>
          <w:szCs w:val="24"/>
        </w:rPr>
        <w:t>Aplica-se a mesma lógica que hoje vale para o acesso aos condomínios de apartamentos.</w:t>
      </w:r>
    </w:p>
    <w:p w:rsidR="00113163" w:rsidRDefault="00113163">
      <w:pPr>
        <w:pStyle w:val="Ttulo1"/>
        <w:ind w:left="0" w:firstLine="0"/>
        <w:jc w:val="center"/>
        <w:rPr>
          <w:rFonts w:ascii="Calibri" w:hAnsi="Calibri" w:cs="Calibri"/>
          <w:b/>
          <w:bCs/>
          <w:color w:val="C00000"/>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APLICAÇÃO</w:t>
      </w:r>
    </w:p>
    <w:p w:rsidR="005D4DC3" w:rsidRPr="00E52821" w:rsidRDefault="005D4DC3">
      <w:pPr>
        <w:pStyle w:val="Ttulo2"/>
        <w:ind w:left="0" w:firstLine="0"/>
        <w:jc w:val="both"/>
        <w:rPr>
          <w:rFonts w:ascii="Calibri" w:hAnsi="Calibri" w:cs="Calibri"/>
          <w:b/>
          <w:bCs/>
          <w:color w:val="00B050"/>
          <w:sz w:val="24"/>
          <w:szCs w:val="24"/>
        </w:rPr>
      </w:pPr>
      <w:r w:rsidRPr="00E52821">
        <w:rPr>
          <w:rFonts w:ascii="Calibri" w:hAnsi="Calibri" w:cs="Calibri"/>
          <w:sz w:val="24"/>
          <w:szCs w:val="24"/>
        </w:rPr>
        <w:t xml:space="preserve">Para a implantação desta espécie de parcelamento do solo, entendo que o proprietário/empreendedor deva apresentar ao Ofício de Registro de Imóveis os </w:t>
      </w:r>
      <w:r w:rsidRPr="00E52821">
        <w:rPr>
          <w:rFonts w:ascii="Calibri" w:hAnsi="Calibri" w:cs="Calibri"/>
          <w:b/>
          <w:bCs/>
          <w:sz w:val="24"/>
          <w:szCs w:val="24"/>
        </w:rPr>
        <w:t>documentos exigidos</w:t>
      </w:r>
      <w:r w:rsidRPr="00E52821">
        <w:rPr>
          <w:rFonts w:ascii="Calibri" w:hAnsi="Calibri" w:cs="Calibri"/>
          <w:sz w:val="24"/>
          <w:szCs w:val="24"/>
        </w:rPr>
        <w:t xml:space="preserve"> para a incorporação imobiliária/instituição de condomínio (individualização), constantes do Código Civil e da Lei 4.591/64, </w:t>
      </w:r>
      <w:r w:rsidRPr="00E52821">
        <w:rPr>
          <w:rFonts w:ascii="Calibri" w:hAnsi="Calibri" w:cs="Calibri"/>
          <w:color w:val="00B050"/>
          <w:sz w:val="24"/>
          <w:szCs w:val="24"/>
          <w:u w:val="single"/>
        </w:rPr>
        <w:t>bem como as aprovações das autoridades competentes</w:t>
      </w:r>
      <w:r w:rsidRPr="00E52821">
        <w:rPr>
          <w:rFonts w:ascii="Calibri" w:hAnsi="Calibri" w:cs="Calibri"/>
          <w:color w:val="00B050"/>
          <w:sz w:val="24"/>
          <w:szCs w:val="24"/>
        </w:rPr>
        <w:t xml:space="preserve"> </w:t>
      </w:r>
      <w:r w:rsidRPr="00E52821">
        <w:rPr>
          <w:rFonts w:ascii="Calibri" w:hAnsi="Calibri" w:cs="Calibri"/>
          <w:b/>
          <w:bCs/>
          <w:color w:val="00B050"/>
          <w:sz w:val="24"/>
          <w:szCs w:val="24"/>
        </w:rPr>
        <w:t>(Ex.: Município, Ambiental, METROPLAN etc.)</w:t>
      </w:r>
      <w:r w:rsidRPr="00E52821">
        <w:rPr>
          <w:rFonts w:ascii="Calibri" w:hAnsi="Calibri" w:cs="Calibri"/>
          <w:color w:val="00B050"/>
          <w:sz w:val="24"/>
          <w:szCs w:val="24"/>
        </w:rPr>
        <w:t>.</w:t>
      </w:r>
      <w:r w:rsidRPr="00E52821">
        <w:rPr>
          <w:rFonts w:ascii="Calibri" w:hAnsi="Calibri" w:cs="Calibri"/>
          <w:b/>
          <w:bCs/>
          <w:color w:val="00B050"/>
          <w:sz w:val="24"/>
          <w:szCs w:val="24"/>
        </w:rPr>
        <w:t xml:space="preserve"> </w:t>
      </w:r>
    </w:p>
    <w:p w:rsidR="005D4DC3" w:rsidRPr="00E52821" w:rsidRDefault="005D4DC3">
      <w:pPr>
        <w:pStyle w:val="Ttulo2"/>
        <w:ind w:left="0" w:firstLine="0"/>
        <w:jc w:val="both"/>
        <w:rPr>
          <w:rFonts w:ascii="Calibri" w:hAnsi="Calibri" w:cs="Calibri"/>
          <w:b/>
          <w:bCs/>
          <w:color w:val="00B050"/>
          <w:sz w:val="24"/>
          <w:szCs w:val="24"/>
        </w:rPr>
      </w:pPr>
    </w:p>
    <w:p w:rsidR="005D4DC3" w:rsidRPr="00E52821" w:rsidRDefault="005D4DC3">
      <w:pPr>
        <w:pStyle w:val="Ttulo2"/>
        <w:ind w:left="0" w:firstLine="0"/>
        <w:jc w:val="both"/>
        <w:rPr>
          <w:rFonts w:ascii="Calibri" w:hAnsi="Calibri" w:cs="Calibri"/>
          <w:b/>
          <w:bCs/>
          <w:color w:val="00B050"/>
          <w:sz w:val="24"/>
          <w:szCs w:val="24"/>
        </w:rPr>
      </w:pPr>
      <w:r w:rsidRPr="00E52821">
        <w:rPr>
          <w:rFonts w:ascii="Calibri" w:hAnsi="Calibri" w:cs="Calibri"/>
          <w:b/>
          <w:bCs/>
          <w:color w:val="00B050"/>
          <w:sz w:val="24"/>
          <w:szCs w:val="24"/>
        </w:rPr>
        <w:t>HÁ PLENO CONTROLE URBANÍSTICO E AMBIENTAL.</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br/>
        <w:t xml:space="preserve"> Requisitos para Instituição do Condomínio de Lotes</w:t>
      </w:r>
    </w:p>
    <w:p w:rsidR="005D4DC3" w:rsidRPr="00E52821" w:rsidRDefault="005D4DC3">
      <w:pPr>
        <w:pStyle w:val="Ttulo2"/>
        <w:ind w:left="0" w:firstLine="870"/>
        <w:jc w:val="both"/>
        <w:rPr>
          <w:rFonts w:ascii="Calibri" w:hAnsi="Calibri" w:cs="Calibri"/>
          <w:sz w:val="24"/>
          <w:szCs w:val="24"/>
        </w:rPr>
      </w:pPr>
      <w:r w:rsidRPr="00E52821">
        <w:rPr>
          <w:rFonts w:ascii="Calibri" w:hAnsi="Calibri" w:cs="Calibri"/>
          <w:sz w:val="24"/>
          <w:szCs w:val="24"/>
        </w:rPr>
        <w:t>No Brasil vige o princípio da autonomia municipal; o Município, respeitadas normas gerais de nível federal, pode planejar e comandar seu próprio processo de urbanização.</w:t>
      </w:r>
    </w:p>
    <w:p w:rsidR="005D4DC3" w:rsidRPr="00E52821" w:rsidRDefault="005D4DC3">
      <w:pPr>
        <w:pStyle w:val="Ttulo2"/>
        <w:ind w:left="0" w:firstLine="870"/>
        <w:jc w:val="both"/>
        <w:rPr>
          <w:rFonts w:ascii="Calibri" w:hAnsi="Calibri" w:cs="Calibri"/>
          <w:sz w:val="24"/>
          <w:szCs w:val="24"/>
        </w:rPr>
      </w:pPr>
    </w:p>
    <w:p w:rsidR="005D4DC3" w:rsidRPr="00E52821" w:rsidRDefault="005D4DC3">
      <w:pPr>
        <w:pStyle w:val="Ttulo2"/>
        <w:ind w:left="0" w:firstLine="870"/>
        <w:jc w:val="both"/>
        <w:rPr>
          <w:rFonts w:ascii="Calibri" w:hAnsi="Calibri" w:cs="Calibri"/>
          <w:b/>
          <w:bCs/>
          <w:sz w:val="24"/>
          <w:szCs w:val="24"/>
        </w:rPr>
      </w:pPr>
      <w:r w:rsidRPr="00E52821">
        <w:rPr>
          <w:rFonts w:ascii="Calibri" w:hAnsi="Calibri" w:cs="Calibri"/>
          <w:sz w:val="24"/>
          <w:szCs w:val="24"/>
        </w:rPr>
        <w:t>Com a nova regulamentação do Condomínio de Lotes por lei federal (Lei nº 13.465/17 e Decreto nº 9.310/18), é importante que as normas de direito urbanístico do Município contemplem a possibilidade de aprovação deste tipo de projeto.</w:t>
      </w:r>
    </w:p>
    <w:p w:rsidR="005D4DC3" w:rsidRPr="00E52821" w:rsidRDefault="005D4DC3">
      <w:pPr>
        <w:pStyle w:val="Ttulo1"/>
        <w:rPr>
          <w:rFonts w:ascii="Arial" w:hAnsi="Arial" w:cs="Arial"/>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br/>
        <w:t xml:space="preserve"> Requisitos para Instituição do Condomínio de Lotes</w:t>
      </w:r>
    </w:p>
    <w:p w:rsidR="005D4DC3" w:rsidRPr="00E52821" w:rsidRDefault="005D4DC3">
      <w:pPr>
        <w:pStyle w:val="Ttulo2"/>
        <w:ind w:left="540" w:hanging="540"/>
        <w:jc w:val="both"/>
        <w:rPr>
          <w:rFonts w:ascii="Calibri" w:hAnsi="Calibri" w:cs="Calibri"/>
          <w:sz w:val="24"/>
          <w:szCs w:val="24"/>
        </w:rPr>
      </w:pPr>
      <w:r w:rsidRPr="00E52821">
        <w:rPr>
          <w:rFonts w:ascii="Calibri" w:hAnsi="Calibri" w:cs="Calibri"/>
          <w:sz w:val="24"/>
          <w:szCs w:val="24"/>
        </w:rPr>
        <w:tab/>
        <w:t>Assim, são requisitos para a configuração do condomínio de lotes, nos quais não haja a prévia construção do prédio (casa/edifício):</w:t>
      </w:r>
    </w:p>
    <w:p w:rsidR="005D4DC3" w:rsidRPr="00E52821" w:rsidRDefault="005D4DC3">
      <w:pPr>
        <w:pStyle w:val="Ttulo2"/>
        <w:ind w:left="540" w:hanging="540"/>
        <w:jc w:val="both"/>
        <w:rPr>
          <w:rFonts w:ascii="Calibri" w:hAnsi="Calibri" w:cs="Calibri"/>
          <w:sz w:val="24"/>
          <w:szCs w:val="24"/>
        </w:rPr>
      </w:pPr>
    </w:p>
    <w:p w:rsidR="005D4DC3" w:rsidRPr="00E52821" w:rsidRDefault="005D4DC3">
      <w:pPr>
        <w:pStyle w:val="Ttulo2"/>
        <w:ind w:left="540" w:hanging="540"/>
        <w:jc w:val="both"/>
        <w:rPr>
          <w:rFonts w:ascii="Calibri" w:hAnsi="Calibri" w:cs="Calibri"/>
          <w:sz w:val="24"/>
          <w:szCs w:val="24"/>
        </w:rPr>
      </w:pPr>
      <w:r w:rsidRPr="00E52821">
        <w:rPr>
          <w:rFonts w:ascii="Calibri" w:hAnsi="Calibri" w:cs="Calibri"/>
          <w:sz w:val="24"/>
          <w:szCs w:val="24"/>
        </w:rPr>
        <w:t xml:space="preserve">1) </w:t>
      </w:r>
      <w:r w:rsidRPr="00E52821">
        <w:rPr>
          <w:rFonts w:ascii="Calibri" w:hAnsi="Calibri" w:cs="Calibri"/>
          <w:sz w:val="24"/>
          <w:szCs w:val="24"/>
        </w:rPr>
        <w:tab/>
        <w:t xml:space="preserve">O </w:t>
      </w:r>
      <w:r w:rsidRPr="00E52821">
        <w:rPr>
          <w:rFonts w:ascii="Calibri" w:hAnsi="Calibri" w:cs="Calibri"/>
          <w:b/>
          <w:bCs/>
          <w:sz w:val="24"/>
          <w:szCs w:val="24"/>
        </w:rPr>
        <w:t xml:space="preserve">empreendimento a ser projetado nos moldes da Lei nº 4.591/64 </w:t>
      </w:r>
      <w:r w:rsidRPr="00E52821">
        <w:rPr>
          <w:rFonts w:ascii="Calibri" w:hAnsi="Calibri" w:cs="Calibri"/>
          <w:sz w:val="24"/>
          <w:szCs w:val="24"/>
        </w:rPr>
        <w:t xml:space="preserve">(com as alterações ditadas pelo novo Código Civil), bem como do Decreto-Lei nº 271/67, em que </w:t>
      </w:r>
      <w:r w:rsidRPr="00E52821">
        <w:rPr>
          <w:rFonts w:ascii="Calibri" w:hAnsi="Calibri" w:cs="Calibri"/>
          <w:b/>
          <w:bCs/>
          <w:sz w:val="24"/>
          <w:szCs w:val="24"/>
          <w:u w:val="single"/>
        </w:rPr>
        <w:t>cada lote</w:t>
      </w:r>
      <w:r w:rsidRPr="00E52821">
        <w:rPr>
          <w:rFonts w:ascii="Calibri" w:hAnsi="Calibri" w:cs="Calibri"/>
          <w:b/>
          <w:bCs/>
          <w:sz w:val="24"/>
          <w:szCs w:val="24"/>
        </w:rPr>
        <w:t xml:space="preserve"> </w:t>
      </w:r>
      <w:r w:rsidRPr="00E52821">
        <w:rPr>
          <w:rFonts w:ascii="Calibri" w:hAnsi="Calibri" w:cs="Calibri"/>
          <w:sz w:val="24"/>
          <w:szCs w:val="24"/>
        </w:rPr>
        <w:t xml:space="preserve">será considerado como </w:t>
      </w:r>
      <w:r w:rsidRPr="00E52821">
        <w:rPr>
          <w:rFonts w:ascii="Calibri" w:hAnsi="Calibri" w:cs="Calibri"/>
          <w:b/>
          <w:bCs/>
          <w:sz w:val="24"/>
          <w:szCs w:val="24"/>
          <w:u w:val="single"/>
        </w:rPr>
        <w:t>unidade autônoma</w:t>
      </w:r>
      <w:r w:rsidRPr="00E52821">
        <w:rPr>
          <w:rFonts w:ascii="Calibri" w:hAnsi="Calibri" w:cs="Calibri"/>
          <w:sz w:val="24"/>
          <w:szCs w:val="24"/>
        </w:rPr>
        <w:t>, a ele atribuindo-se uma fração ideal da gleba e coisas comuns, sendo que nesse todo existirão também as áreas e edificações de uso comum;</w:t>
      </w:r>
    </w:p>
    <w:p w:rsidR="005D4DC3" w:rsidRPr="00E52821" w:rsidRDefault="005D4DC3">
      <w:pPr>
        <w:pStyle w:val="Ttulo2"/>
        <w:ind w:left="540" w:hanging="540"/>
        <w:jc w:val="both"/>
        <w:rPr>
          <w:rFonts w:ascii="Calibri" w:hAnsi="Calibri" w:cs="Calibri"/>
          <w:sz w:val="24"/>
          <w:szCs w:val="24"/>
        </w:rPr>
      </w:pPr>
    </w:p>
    <w:p w:rsidR="005D4DC3" w:rsidRPr="00E52821" w:rsidRDefault="005D4DC3">
      <w:pPr>
        <w:pStyle w:val="Ttulo2"/>
        <w:ind w:left="720" w:hanging="720"/>
        <w:jc w:val="both"/>
        <w:rPr>
          <w:rFonts w:ascii="Calibri" w:hAnsi="Calibri" w:cs="Calibri"/>
          <w:sz w:val="24"/>
          <w:szCs w:val="24"/>
        </w:rPr>
      </w:pPr>
      <w:r w:rsidRPr="00E52821">
        <w:rPr>
          <w:rFonts w:ascii="Calibri" w:hAnsi="Calibri" w:cs="Calibri"/>
          <w:sz w:val="24"/>
          <w:szCs w:val="24"/>
        </w:rPr>
        <w:t>2)</w:t>
      </w:r>
      <w:r w:rsidRPr="00E52821">
        <w:rPr>
          <w:rFonts w:ascii="Calibri" w:hAnsi="Calibri" w:cs="Calibri"/>
          <w:sz w:val="24"/>
          <w:szCs w:val="24"/>
        </w:rPr>
        <w:tab/>
        <w:t xml:space="preserve">O </w:t>
      </w:r>
      <w:r w:rsidRPr="00E52821">
        <w:rPr>
          <w:rFonts w:ascii="Calibri" w:hAnsi="Calibri" w:cs="Calibri"/>
          <w:b/>
          <w:bCs/>
          <w:sz w:val="24"/>
          <w:szCs w:val="24"/>
        </w:rPr>
        <w:t>Município disponha de legislação específica</w:t>
      </w:r>
      <w:r w:rsidRPr="00E52821">
        <w:rPr>
          <w:rFonts w:ascii="Calibri" w:hAnsi="Calibri" w:cs="Calibri"/>
          <w:sz w:val="24"/>
          <w:szCs w:val="24"/>
        </w:rPr>
        <w:t>, prevendo a possibilidade legal de implantação de condomínio de lotes; e,</w:t>
      </w:r>
    </w:p>
    <w:p w:rsidR="005D4DC3" w:rsidRPr="00E52821" w:rsidRDefault="005D4DC3">
      <w:pPr>
        <w:pStyle w:val="Ttulo2"/>
        <w:ind w:left="540" w:hanging="540"/>
        <w:jc w:val="both"/>
        <w:rPr>
          <w:rFonts w:ascii="Calibri" w:hAnsi="Calibri" w:cs="Calibri"/>
          <w:sz w:val="24"/>
          <w:szCs w:val="24"/>
        </w:rPr>
      </w:pPr>
      <w:r w:rsidRPr="00E52821">
        <w:rPr>
          <w:rFonts w:ascii="Calibri" w:hAnsi="Calibri" w:cs="Calibri"/>
          <w:sz w:val="24"/>
          <w:szCs w:val="24"/>
        </w:rPr>
        <w:t xml:space="preserve">3) </w:t>
      </w:r>
      <w:r w:rsidRPr="00E52821">
        <w:rPr>
          <w:rFonts w:ascii="Calibri" w:hAnsi="Calibri" w:cs="Calibri"/>
          <w:sz w:val="24"/>
          <w:szCs w:val="24"/>
        </w:rPr>
        <w:tab/>
        <w:t xml:space="preserve">A existência de uma </w:t>
      </w:r>
      <w:r w:rsidRPr="00E52821">
        <w:rPr>
          <w:rFonts w:ascii="Calibri" w:hAnsi="Calibri" w:cs="Calibri"/>
          <w:b/>
          <w:bCs/>
          <w:sz w:val="24"/>
          <w:szCs w:val="24"/>
        </w:rPr>
        <w:t>Convenção de Condomínio</w:t>
      </w:r>
      <w:r w:rsidRPr="00E52821">
        <w:rPr>
          <w:rFonts w:ascii="Calibri" w:hAnsi="Calibri" w:cs="Calibri"/>
          <w:sz w:val="24"/>
          <w:szCs w:val="24"/>
        </w:rPr>
        <w:t>, contendo as limitações edilícias e de uso individual e coletivo do solo, elaborada para resguardar a paz jurídica entre os condôminos.</w:t>
      </w:r>
    </w:p>
    <w:p w:rsidR="005D4DC3" w:rsidRPr="00E52821" w:rsidRDefault="005D4DC3">
      <w:pPr>
        <w:pStyle w:val="Ttulo2"/>
        <w:ind w:left="540" w:hanging="540"/>
        <w:rPr>
          <w:rFonts w:ascii="Calibri" w:hAnsi="Calibri" w:cs="Calibri"/>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CONVENÇÃO DE CONDOMÍNIO</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 xml:space="preserve">Articulou-se, no caso, a obrigatoriedade de se registrar a </w:t>
      </w:r>
      <w:r w:rsidRPr="00E52821">
        <w:rPr>
          <w:rFonts w:ascii="Calibri" w:hAnsi="Calibri" w:cs="Calibri"/>
          <w:b/>
          <w:bCs/>
          <w:sz w:val="24"/>
          <w:szCs w:val="24"/>
        </w:rPr>
        <w:t>Convenção de Condomínio</w:t>
      </w:r>
      <w:r w:rsidRPr="00E52821">
        <w:rPr>
          <w:rFonts w:ascii="Calibri" w:hAnsi="Calibri" w:cs="Calibri"/>
          <w:sz w:val="24"/>
          <w:szCs w:val="24"/>
        </w:rPr>
        <w:t xml:space="preserve">, pois será este o instrumento que balizará o agir e o não agir entre os condôminos. </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sz w:val="24"/>
          <w:szCs w:val="24"/>
        </w:rPr>
        <w:t xml:space="preserve">Na ausência de parâmetros normativos municipais (às vezes os Códigos de Postura Municipais nada se referem </w:t>
      </w:r>
      <w:r w:rsidRPr="00E52821">
        <w:rPr>
          <w:rFonts w:ascii="Calibri" w:hAnsi="Calibri" w:cs="Calibri"/>
          <w:sz w:val="24"/>
          <w:szCs w:val="24"/>
        </w:rPr>
        <w:lastRenderedPageBreak/>
        <w:t xml:space="preserve">a este tipo de empreendimento), melhor que haja um regramento interno para regrar o que será possível, ou não, de ser executado em cada lote, mesmo que de natureza estatutária, como por exemplo </w:t>
      </w:r>
      <w:r w:rsidRPr="00E52821">
        <w:rPr>
          <w:rFonts w:ascii="Calibri" w:hAnsi="Calibri" w:cs="Calibri"/>
          <w:b/>
          <w:bCs/>
          <w:sz w:val="24"/>
          <w:szCs w:val="24"/>
        </w:rPr>
        <w:t>restrições convencionais e urbanísticas, típicas deste tipo de empreendimento (ex.: proibição de construir acima de ... andares; obrigação de realizar somente obras em alvenaria, vedadas construções só em madeira).</w:t>
      </w:r>
    </w:p>
    <w:p w:rsidR="005D4DC3" w:rsidRPr="00E52821" w:rsidRDefault="005D4DC3">
      <w:pPr>
        <w:pStyle w:val="Ttulo1"/>
        <w:rPr>
          <w:rFonts w:ascii="Arial" w:hAnsi="Arial" w:cs="Arial"/>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DOCUMENTOS NECESSÁRIOS</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a) Um requerimento </w:t>
      </w:r>
      <w:r w:rsidRPr="00E52821">
        <w:rPr>
          <w:rFonts w:ascii="Calibri" w:hAnsi="Calibri" w:cs="Calibri"/>
          <w:sz w:val="24"/>
          <w:szCs w:val="24"/>
        </w:rPr>
        <w:t xml:space="preserve">solicitando o registro da instituição condominial em que conste referência expressa aos dispositivos legais supracitados e à legislação municipal específica;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b) Um projeto devidamente aprovado pela Municipalidade</w:t>
      </w:r>
      <w:r w:rsidRPr="00E52821">
        <w:rPr>
          <w:rFonts w:ascii="Calibri" w:hAnsi="Calibri" w:cs="Calibri"/>
          <w:sz w:val="24"/>
          <w:szCs w:val="24"/>
        </w:rPr>
        <w:t>, a qual deverá conter:</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(i)</w:t>
      </w:r>
      <w:r w:rsidRPr="00E52821">
        <w:rPr>
          <w:rFonts w:ascii="Calibri" w:hAnsi="Calibri" w:cs="Calibri"/>
          <w:sz w:val="24"/>
          <w:szCs w:val="24"/>
        </w:rPr>
        <w:t xml:space="preserve"> a legislação que autorize a aprovação deste tipo de empreendimento;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(ii)</w:t>
      </w:r>
      <w:r w:rsidRPr="00E52821">
        <w:rPr>
          <w:rFonts w:ascii="Calibri" w:hAnsi="Calibri" w:cs="Calibri"/>
          <w:sz w:val="24"/>
          <w:szCs w:val="24"/>
        </w:rPr>
        <w:t xml:space="preserve"> um memorial descritivo informando todas as particularidades do empreendimento (descrição dos lotes/unidades autônoma com as áreas privativa, comum e fração ideal etc.);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(iii) </w:t>
      </w:r>
      <w:r w:rsidRPr="00E52821">
        <w:rPr>
          <w:rFonts w:ascii="Calibri" w:hAnsi="Calibri" w:cs="Calibri"/>
          <w:sz w:val="24"/>
          <w:szCs w:val="24"/>
        </w:rPr>
        <w:t xml:space="preserve">planta de lotes;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(iv) </w:t>
      </w:r>
      <w:r w:rsidRPr="00E52821">
        <w:rPr>
          <w:rFonts w:ascii="Calibri" w:hAnsi="Calibri" w:cs="Calibri"/>
          <w:sz w:val="24"/>
          <w:szCs w:val="24"/>
        </w:rPr>
        <w:t xml:space="preserve">planilha de cálculo de áreas;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(v) </w:t>
      </w:r>
      <w:r w:rsidRPr="00E52821">
        <w:rPr>
          <w:rFonts w:ascii="Calibri" w:hAnsi="Calibri" w:cs="Calibri"/>
          <w:sz w:val="24"/>
          <w:szCs w:val="24"/>
        </w:rPr>
        <w:t xml:space="preserve">planilha de custos da realização das obras de infra-estrutura (normas técnicas fixadas pela ABNT);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(vi) </w:t>
      </w:r>
      <w:r w:rsidRPr="00E52821">
        <w:rPr>
          <w:rFonts w:ascii="Calibri" w:hAnsi="Calibri" w:cs="Calibri"/>
          <w:sz w:val="24"/>
          <w:szCs w:val="24"/>
        </w:rPr>
        <w:t xml:space="preserve">convenção de condomínio (protagonista desta modalidade de empreendimento), na qual deverão constar, entre outras cláusulas previstas em lei, as formas e características que cada construção poderá apresentar, os direitos e deveres de cada condômino etc. (arts. 1.332 e 1.334 do Código Civil);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 xml:space="preserve">(vii) </w:t>
      </w:r>
      <w:r w:rsidRPr="00E52821">
        <w:rPr>
          <w:rFonts w:ascii="Calibri" w:hAnsi="Calibri" w:cs="Calibri"/>
          <w:sz w:val="24"/>
          <w:szCs w:val="24"/>
        </w:rPr>
        <w:t xml:space="preserve">ART/RRT quitada; e, </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(viii)</w:t>
      </w:r>
      <w:r w:rsidRPr="00E52821">
        <w:rPr>
          <w:rFonts w:ascii="Calibri" w:hAnsi="Calibri" w:cs="Calibri"/>
          <w:sz w:val="24"/>
          <w:szCs w:val="24"/>
        </w:rPr>
        <w:t xml:space="preserve"> as aprovações das autoridades competentes (Ex.: Município, Ambiental, METROPLAN etc.).</w:t>
      </w:r>
    </w:p>
    <w:p w:rsidR="005D4DC3" w:rsidRPr="00E52821" w:rsidRDefault="005D4DC3">
      <w:pPr>
        <w:pStyle w:val="Ttulo1"/>
        <w:rPr>
          <w:rFonts w:ascii="Arial" w:hAnsi="Arial" w:cs="Arial"/>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Da Incorporação</w:t>
      </w:r>
    </w:p>
    <w:p w:rsidR="005D4DC3" w:rsidRPr="00E52821" w:rsidRDefault="005D4DC3">
      <w:pPr>
        <w:pStyle w:val="Ttulo2"/>
        <w:ind w:left="0" w:firstLine="30"/>
        <w:jc w:val="both"/>
        <w:rPr>
          <w:rFonts w:ascii="Calibri" w:hAnsi="Calibri" w:cs="Calibri"/>
          <w:sz w:val="24"/>
          <w:szCs w:val="24"/>
        </w:rPr>
      </w:pPr>
      <w:r w:rsidRPr="00E52821">
        <w:rPr>
          <w:rFonts w:ascii="Calibri" w:hAnsi="Calibri" w:cs="Calibri"/>
          <w:sz w:val="24"/>
          <w:szCs w:val="24"/>
        </w:rPr>
        <w:tab/>
        <w:t>Frise-se que a criação deste empreendimento se dará com a incorporação imobiliária (artigo 32, da Lei nº 4.591/64), com posterior individualização e instituição condominial, ou diretamente com a individualização e instituição condominial (ocorrerá quando o empreendimento já estiver pronto).</w:t>
      </w:r>
    </w:p>
    <w:p w:rsidR="005D4DC3" w:rsidRPr="00E52821" w:rsidRDefault="005D4DC3" w:rsidP="00E52821">
      <w:pPr>
        <w:pStyle w:val="Ttulo2"/>
        <w:numPr>
          <w:ilvl w:val="0"/>
          <w:numId w:val="11"/>
        </w:numPr>
        <w:ind w:left="540" w:hanging="540"/>
        <w:jc w:val="both"/>
        <w:rPr>
          <w:rFonts w:ascii="Calibri" w:hAnsi="Calibri" w:cs="Calibri"/>
          <w:sz w:val="24"/>
          <w:szCs w:val="24"/>
        </w:rPr>
      </w:pPr>
      <w:r w:rsidRPr="00E52821">
        <w:rPr>
          <w:rFonts w:ascii="Calibri" w:hAnsi="Calibri" w:cs="Calibri"/>
          <w:sz w:val="24"/>
          <w:szCs w:val="24"/>
        </w:rPr>
        <w:t xml:space="preserve">É oportuno referir, ainda, que a Lei nº 10.406/2002 (Código Civil) alterou dispositivos da Lei nº 4.591/64, ao prever um capítulo denominado “Do Condomínio Edilício” (art. 1.331 e seguintes). </w:t>
      </w:r>
    </w:p>
    <w:p w:rsidR="005D4DC3" w:rsidRPr="00E52821" w:rsidRDefault="005D4DC3">
      <w:pPr>
        <w:pStyle w:val="Ttulo2"/>
        <w:ind w:left="0" w:firstLine="0"/>
        <w:jc w:val="both"/>
        <w:rPr>
          <w:rFonts w:ascii="Calibri" w:hAnsi="Calibri" w:cs="Calibri"/>
          <w:sz w:val="24"/>
          <w:szCs w:val="24"/>
        </w:rPr>
      </w:pPr>
    </w:p>
    <w:p w:rsidR="005D4DC3" w:rsidRPr="00E52821" w:rsidRDefault="005D4DC3" w:rsidP="00E52821">
      <w:pPr>
        <w:pStyle w:val="Ttulo2"/>
        <w:numPr>
          <w:ilvl w:val="0"/>
          <w:numId w:val="11"/>
        </w:numPr>
        <w:ind w:left="540" w:hanging="540"/>
        <w:jc w:val="both"/>
        <w:rPr>
          <w:rFonts w:ascii="Calibri" w:hAnsi="Calibri" w:cs="Calibri"/>
          <w:sz w:val="24"/>
          <w:szCs w:val="24"/>
        </w:rPr>
      </w:pPr>
      <w:r w:rsidRPr="00E52821">
        <w:rPr>
          <w:rFonts w:ascii="Calibri" w:hAnsi="Calibri" w:cs="Calibri"/>
          <w:sz w:val="24"/>
          <w:szCs w:val="24"/>
        </w:rPr>
        <w:t>Porém, é de todo evidente que o art. 8º da Lei nº 4.591/64, permanece em pleno vigor, eis que não há previsão em contrário no Código Civil.</w:t>
      </w:r>
    </w:p>
    <w:p w:rsidR="005D4DC3" w:rsidRPr="00E52821" w:rsidRDefault="005D4DC3">
      <w:pPr>
        <w:pStyle w:val="Ttulo1"/>
        <w:rPr>
          <w:rFonts w:ascii="Arial" w:hAnsi="Arial" w:cs="Arial"/>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ATOS REGISTRAIS</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ab/>
        <w:t xml:space="preserve">Quanto aos </w:t>
      </w:r>
      <w:r w:rsidRPr="00E52821">
        <w:rPr>
          <w:rFonts w:ascii="Calibri" w:hAnsi="Calibri" w:cs="Calibri"/>
          <w:b/>
          <w:bCs/>
          <w:sz w:val="24"/>
          <w:szCs w:val="24"/>
        </w:rPr>
        <w:t>atos registrais</w:t>
      </w:r>
      <w:r w:rsidRPr="00E52821">
        <w:rPr>
          <w:rFonts w:ascii="Calibri" w:hAnsi="Calibri" w:cs="Calibri"/>
          <w:sz w:val="24"/>
          <w:szCs w:val="24"/>
        </w:rPr>
        <w:t xml:space="preserve"> a serem praticados, o Registrador deverá ter presente sua aplicação do </w:t>
      </w:r>
      <w:r w:rsidRPr="00E52821">
        <w:rPr>
          <w:rFonts w:ascii="Calibri" w:hAnsi="Calibri" w:cs="Calibri"/>
          <w:b/>
          <w:bCs/>
          <w:sz w:val="24"/>
          <w:szCs w:val="24"/>
        </w:rPr>
        <w:t>mesmo modo como qualquer condomínio edilício</w:t>
      </w:r>
      <w:r w:rsidRPr="00E52821">
        <w:rPr>
          <w:rFonts w:ascii="Calibri" w:hAnsi="Calibri" w:cs="Calibri"/>
          <w:sz w:val="24"/>
          <w:szCs w:val="24"/>
        </w:rPr>
        <w:t xml:space="preserve">. O que mudará, entretanto, será a designação da </w:t>
      </w:r>
      <w:r w:rsidRPr="00E52821">
        <w:rPr>
          <w:rFonts w:ascii="Calibri" w:hAnsi="Calibri" w:cs="Calibri"/>
          <w:b/>
          <w:bCs/>
          <w:sz w:val="24"/>
          <w:szCs w:val="24"/>
        </w:rPr>
        <w:t xml:space="preserve">unidade autônoma, que será considerada o lote em si. </w:t>
      </w:r>
      <w:r w:rsidRPr="00E52821">
        <w:rPr>
          <w:rFonts w:ascii="Calibri" w:hAnsi="Calibri" w:cs="Calibri"/>
          <w:sz w:val="24"/>
          <w:szCs w:val="24"/>
        </w:rPr>
        <w:t xml:space="preserve">Então, </w:t>
      </w:r>
      <w:r w:rsidRPr="00E52821">
        <w:rPr>
          <w:rFonts w:ascii="Calibri" w:hAnsi="Calibri" w:cs="Calibri"/>
          <w:sz w:val="24"/>
          <w:szCs w:val="24"/>
          <w:u w:val="single"/>
        </w:rPr>
        <w:t>os modelos existentes para a aplicação do condomínio edilício servirão, alterando-se apenas a designação de apartamento, por exemplo, por lote</w:t>
      </w:r>
      <w:r w:rsidRPr="00E52821">
        <w:rPr>
          <w:rFonts w:ascii="Calibri" w:hAnsi="Calibri" w:cs="Calibri"/>
          <w:sz w:val="24"/>
          <w:szCs w:val="24"/>
        </w:rPr>
        <w:t>. As áreas de uso comum serão constituídas pelo arruamento interno do empreendimento, guaritas, salões de festas, áreas de recreação como praças, bosques, piscinas etc., cujo uso deverá estar muito bem regrado na Convenção de Condomínio.</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 </w:t>
      </w:r>
    </w:p>
    <w:p w:rsidR="005D4DC3" w:rsidRPr="00E52821" w:rsidRDefault="005D4DC3">
      <w:pPr>
        <w:pStyle w:val="Ttulo2"/>
        <w:ind w:left="0" w:firstLine="0"/>
        <w:jc w:val="both"/>
        <w:rPr>
          <w:rFonts w:ascii="Calibri" w:hAnsi="Calibri" w:cs="Calibri"/>
          <w:b/>
          <w:bCs/>
          <w:sz w:val="24"/>
          <w:szCs w:val="24"/>
        </w:rPr>
      </w:pPr>
      <w:r w:rsidRPr="00E52821">
        <w:rPr>
          <w:rFonts w:ascii="Calibri" w:hAnsi="Calibri" w:cs="Calibri"/>
          <w:b/>
          <w:bCs/>
          <w:sz w:val="24"/>
          <w:szCs w:val="24"/>
        </w:rPr>
        <w:tab/>
        <w:t>Os procedimentos registrais serão os seguintes:</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1.</w:t>
      </w:r>
      <w:r w:rsidRPr="00E52821">
        <w:rPr>
          <w:rFonts w:ascii="Calibri" w:hAnsi="Calibri" w:cs="Calibri"/>
          <w:sz w:val="24"/>
          <w:szCs w:val="24"/>
        </w:rPr>
        <w:t xml:space="preserve"> A </w:t>
      </w:r>
      <w:r w:rsidRPr="00E52821">
        <w:rPr>
          <w:rFonts w:ascii="Calibri" w:hAnsi="Calibri" w:cs="Calibri"/>
          <w:b/>
          <w:bCs/>
          <w:sz w:val="24"/>
          <w:szCs w:val="24"/>
        </w:rPr>
        <w:t>incorporação imobiliária e a instituição do condomínio serão registradas junto à matrícula da gleba</w:t>
      </w:r>
      <w:r w:rsidRPr="00E52821">
        <w:rPr>
          <w:rFonts w:ascii="Calibri" w:hAnsi="Calibri" w:cs="Calibri"/>
          <w:sz w:val="24"/>
          <w:szCs w:val="24"/>
        </w:rPr>
        <w:t xml:space="preserve"> (livro 2 - Registro Geral), lembrando que no Rio Grande do Sul é possível a abertura de matrículas das unidades (lotes) ainda sob regime de incorporação, desde que o incorporador requeira tal providência, expressamente.</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2.</w:t>
      </w:r>
      <w:r w:rsidRPr="00E52821">
        <w:rPr>
          <w:rFonts w:ascii="Calibri" w:hAnsi="Calibri" w:cs="Calibri"/>
          <w:sz w:val="24"/>
          <w:szCs w:val="24"/>
        </w:rPr>
        <w:t xml:space="preserve"> A </w:t>
      </w:r>
      <w:r w:rsidRPr="00E52821">
        <w:rPr>
          <w:rFonts w:ascii="Calibri" w:hAnsi="Calibri" w:cs="Calibri"/>
          <w:b/>
          <w:bCs/>
          <w:sz w:val="24"/>
          <w:szCs w:val="24"/>
        </w:rPr>
        <w:t>conclusão das obras de infraestrutura será averbada (a Certidão de Habite-se se referirá à conclusão das obras de infraestrutura)</w:t>
      </w:r>
      <w:r w:rsidRPr="00E52821">
        <w:rPr>
          <w:rFonts w:ascii="Calibri" w:hAnsi="Calibri" w:cs="Calibri"/>
          <w:sz w:val="24"/>
          <w:szCs w:val="24"/>
        </w:rPr>
        <w:t>, também junto à matrícula da gleba (caso tenham sido abertas as matrículas das unidades averbar também nestas).</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1"/>
        <w:rPr>
          <w:rFonts w:ascii="Arial" w:hAnsi="Arial" w:cs="Arial"/>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3.</w:t>
      </w:r>
      <w:r w:rsidRPr="00E52821">
        <w:rPr>
          <w:rFonts w:ascii="Calibri" w:hAnsi="Calibri" w:cs="Calibri"/>
          <w:sz w:val="24"/>
          <w:szCs w:val="24"/>
        </w:rPr>
        <w:t xml:space="preserve"> A</w:t>
      </w:r>
      <w:r w:rsidRPr="00E52821">
        <w:rPr>
          <w:rFonts w:ascii="Calibri" w:hAnsi="Calibri" w:cs="Calibri"/>
          <w:b/>
          <w:bCs/>
          <w:sz w:val="24"/>
          <w:szCs w:val="24"/>
        </w:rPr>
        <w:t xml:space="preserve"> convenção de condomínio será registrada em livro próprio (livro 3 – Registro Auxiliar) e averbada na(s) matrícula(s)</w:t>
      </w:r>
      <w:r w:rsidRPr="00E52821">
        <w:rPr>
          <w:rFonts w:ascii="Calibri" w:hAnsi="Calibri" w:cs="Calibri"/>
          <w:sz w:val="24"/>
          <w:szCs w:val="24"/>
        </w:rPr>
        <w:t>. Quando da averbação na matrícula do lote, da existência do registro da convenção condominial, é de bom alvitre que sejam consignadas as principais regras estabelecidas quanto ao uso do solo e restrições edilícias, para sua plena publicidade.</w:t>
      </w:r>
    </w:p>
    <w:p w:rsidR="005D4DC3" w:rsidRPr="00E52821" w:rsidRDefault="005D4DC3">
      <w:pPr>
        <w:pStyle w:val="Ttulo2"/>
        <w:ind w:left="0" w:firstLine="0"/>
        <w:jc w:val="both"/>
        <w:rPr>
          <w:rFonts w:ascii="Calibri" w:hAnsi="Calibri" w:cs="Calibri"/>
          <w:b/>
          <w:bCs/>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b/>
          <w:bCs/>
          <w:sz w:val="24"/>
          <w:szCs w:val="24"/>
        </w:rPr>
        <w:t>4.</w:t>
      </w:r>
      <w:r w:rsidRPr="00E52821">
        <w:rPr>
          <w:rFonts w:ascii="Calibri" w:hAnsi="Calibri" w:cs="Calibri"/>
          <w:sz w:val="24"/>
          <w:szCs w:val="24"/>
        </w:rPr>
        <w:t xml:space="preserve"> Serão </w:t>
      </w:r>
      <w:r w:rsidRPr="00E52821">
        <w:rPr>
          <w:rFonts w:ascii="Calibri" w:hAnsi="Calibri" w:cs="Calibri"/>
          <w:b/>
          <w:bCs/>
          <w:sz w:val="24"/>
          <w:szCs w:val="24"/>
        </w:rPr>
        <w:t xml:space="preserve">abertas matrículas para as unidades autônomas </w:t>
      </w:r>
      <w:r w:rsidRPr="00E52821">
        <w:rPr>
          <w:rFonts w:ascii="Calibri" w:hAnsi="Calibri" w:cs="Calibri"/>
          <w:sz w:val="24"/>
          <w:szCs w:val="24"/>
        </w:rPr>
        <w:t>- lotes - para nela serem lançadas as transferências dominiais, as constituições de ônus, as edificações (não interferindo nos cálculos de áreas privativa e comum e de fração ideal), a referência ao registro da convenção de condomínio e todos os demais atos de registro relativos a cada unidade.</w:t>
      </w: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INSTITUIÇÃO DE CONDOMÍNIO</w:t>
      </w: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b/>
          <w:bCs/>
          <w:sz w:val="24"/>
          <w:szCs w:val="24"/>
        </w:rPr>
        <w:t>Art. 1.332.</w:t>
      </w:r>
      <w:r w:rsidRPr="00E52821">
        <w:rPr>
          <w:rFonts w:ascii="Calibri" w:hAnsi="Calibri" w:cs="Calibri"/>
          <w:sz w:val="24"/>
          <w:szCs w:val="24"/>
        </w:rPr>
        <w:t xml:space="preserve"> Institui-se o condomínio edilício por ato entre vivos ou testamento, ... </w:t>
      </w:r>
    </w:p>
    <w:p w:rsidR="005D4DC3" w:rsidRPr="00E52821" w:rsidRDefault="005D4DC3">
      <w:pPr>
        <w:pStyle w:val="Ttulo2"/>
        <w:ind w:left="540" w:hanging="540"/>
        <w:jc w:val="both"/>
        <w:rPr>
          <w:rFonts w:ascii="Calibri" w:hAnsi="Calibri" w:cs="Calibri"/>
          <w:sz w:val="24"/>
          <w:szCs w:val="24"/>
        </w:rPr>
      </w:pPr>
      <w:r w:rsidRPr="00E52821">
        <w:rPr>
          <w:rFonts w:ascii="Calibri" w:hAnsi="Calibri" w:cs="Calibri"/>
          <w:sz w:val="24"/>
          <w:szCs w:val="24"/>
        </w:rPr>
        <w:tab/>
      </w: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t xml:space="preserve">Será </w:t>
      </w:r>
      <w:r w:rsidRPr="00E52821">
        <w:rPr>
          <w:rFonts w:ascii="Calibri" w:hAnsi="Calibri" w:cs="Calibri"/>
          <w:b/>
          <w:bCs/>
          <w:sz w:val="24"/>
          <w:szCs w:val="24"/>
        </w:rPr>
        <w:t>registrada,</w:t>
      </w:r>
      <w:r w:rsidRPr="00E52821">
        <w:rPr>
          <w:rFonts w:ascii="Calibri" w:hAnsi="Calibri" w:cs="Calibri"/>
          <w:sz w:val="24"/>
          <w:szCs w:val="24"/>
        </w:rPr>
        <w:t xml:space="preserve"> obrigatoriamente, no Registro de Imóveis (art. 167, I, 17, da Lei nº 6.015/73) e deverá conter:</w:t>
      </w:r>
    </w:p>
    <w:p w:rsidR="005D4DC3" w:rsidRPr="00E52821" w:rsidRDefault="005D4DC3" w:rsidP="00E52821">
      <w:pPr>
        <w:pStyle w:val="Ttulo3"/>
        <w:numPr>
          <w:ilvl w:val="0"/>
          <w:numId w:val="2"/>
        </w:numPr>
        <w:ind w:left="1170" w:hanging="450"/>
        <w:jc w:val="both"/>
        <w:rPr>
          <w:rFonts w:ascii="Calibri" w:hAnsi="Calibri" w:cs="Calibri"/>
          <w:sz w:val="24"/>
          <w:szCs w:val="24"/>
        </w:rPr>
      </w:pPr>
      <w:r w:rsidRPr="00E52821">
        <w:rPr>
          <w:rFonts w:ascii="Calibri" w:hAnsi="Calibri" w:cs="Calibri"/>
          <w:sz w:val="24"/>
          <w:szCs w:val="24"/>
        </w:rPr>
        <w:t>a discriminação e individualização das unidades de propriedade exclusiva, estremadas umas das outras e das partes comuns;</w:t>
      </w:r>
    </w:p>
    <w:p w:rsidR="005D4DC3" w:rsidRPr="00E52821" w:rsidRDefault="005D4DC3" w:rsidP="00E52821">
      <w:pPr>
        <w:pStyle w:val="Ttulo3"/>
        <w:numPr>
          <w:ilvl w:val="0"/>
          <w:numId w:val="2"/>
        </w:numPr>
        <w:ind w:left="1170" w:hanging="450"/>
        <w:jc w:val="both"/>
        <w:rPr>
          <w:rFonts w:ascii="Calibri" w:hAnsi="Calibri" w:cs="Calibri"/>
          <w:sz w:val="24"/>
          <w:szCs w:val="24"/>
        </w:rPr>
      </w:pPr>
      <w:r w:rsidRPr="00E52821">
        <w:rPr>
          <w:rFonts w:ascii="Calibri" w:hAnsi="Calibri" w:cs="Calibri"/>
          <w:sz w:val="24"/>
          <w:szCs w:val="24"/>
        </w:rPr>
        <w:t>a determinação da fração ideal atribuída a cada unidade, relativamente ao terreno e partes comuns;</w:t>
      </w:r>
    </w:p>
    <w:p w:rsidR="005D4DC3" w:rsidRPr="00E52821" w:rsidRDefault="005D4DC3" w:rsidP="00E52821">
      <w:pPr>
        <w:pStyle w:val="Ttulo3"/>
        <w:numPr>
          <w:ilvl w:val="0"/>
          <w:numId w:val="2"/>
        </w:numPr>
        <w:ind w:left="1170" w:hanging="450"/>
        <w:jc w:val="both"/>
        <w:rPr>
          <w:rFonts w:ascii="Calibri" w:hAnsi="Calibri" w:cs="Calibri"/>
          <w:sz w:val="24"/>
          <w:szCs w:val="24"/>
        </w:rPr>
      </w:pPr>
      <w:r w:rsidRPr="00E52821">
        <w:rPr>
          <w:rFonts w:ascii="Calibri" w:hAnsi="Calibri" w:cs="Calibri"/>
          <w:sz w:val="24"/>
          <w:szCs w:val="24"/>
        </w:rPr>
        <w:t>o fim a que as unidades se destinam.</w:t>
      </w:r>
    </w:p>
    <w:p w:rsidR="005D4DC3" w:rsidRPr="00E52821" w:rsidRDefault="005D4DC3">
      <w:pPr>
        <w:pStyle w:val="Ttulo1"/>
        <w:rPr>
          <w:rFonts w:ascii="Arial" w:hAnsi="Arial" w:cs="Arial"/>
          <w:sz w:val="24"/>
          <w:szCs w:val="24"/>
        </w:rPr>
      </w:pPr>
    </w:p>
    <w:p w:rsidR="005D4DC3" w:rsidRPr="00E52821" w:rsidRDefault="005D4DC3" w:rsidP="00E52821">
      <w:pPr>
        <w:pStyle w:val="Ttulo2"/>
        <w:numPr>
          <w:ilvl w:val="0"/>
          <w:numId w:val="5"/>
        </w:numPr>
        <w:ind w:left="540" w:hanging="540"/>
        <w:jc w:val="both"/>
        <w:rPr>
          <w:rFonts w:ascii="Calibri" w:hAnsi="Calibri" w:cs="Calibri"/>
          <w:sz w:val="24"/>
          <w:szCs w:val="24"/>
        </w:rPr>
      </w:pPr>
      <w:r w:rsidRPr="00E52821">
        <w:rPr>
          <w:rFonts w:ascii="Calibri" w:hAnsi="Calibri" w:cs="Calibri"/>
          <w:sz w:val="24"/>
          <w:szCs w:val="24"/>
        </w:rPr>
        <w:t xml:space="preserve">A cada  unidade imobiliária caberá, como parte inseparável, um fração ideal no solo e nas outras partes comuns, que será identificada em forma decimal ou ordinária no instrumento de instituição do condomínio </w:t>
      </w:r>
      <w:r w:rsidRPr="00E52821">
        <w:rPr>
          <w:rFonts w:ascii="Calibri" w:hAnsi="Calibri" w:cs="Calibri"/>
          <w:b/>
          <w:bCs/>
          <w:sz w:val="24"/>
          <w:szCs w:val="24"/>
        </w:rPr>
        <w:t>(art. 1.331, §3º, de acordo com a Lei 10.931/04)</w:t>
      </w:r>
      <w:r w:rsidRPr="00E52821">
        <w:rPr>
          <w:rFonts w:ascii="Calibri" w:hAnsi="Calibri" w:cs="Calibri"/>
          <w:sz w:val="24"/>
          <w:szCs w:val="24"/>
        </w:rPr>
        <w:t>.</w:t>
      </w:r>
    </w:p>
    <w:p w:rsidR="005D4DC3" w:rsidRPr="00E52821" w:rsidRDefault="0078207F">
      <w:pPr>
        <w:pStyle w:val="Ttulo2"/>
        <w:ind w:left="540" w:hanging="540"/>
        <w:jc w:val="both"/>
        <w:rPr>
          <w:rFonts w:ascii="Calibri" w:hAnsi="Calibri" w:cs="Calibri"/>
          <w:sz w:val="24"/>
          <w:szCs w:val="24"/>
        </w:rPr>
      </w:pPr>
      <w:r>
        <w:rPr>
          <w:rFonts w:ascii="Calibri" w:hAnsi="Calibri" w:cs="Calibri"/>
          <w:noProof/>
          <w:sz w:val="24"/>
          <w:szCs w:val="24"/>
        </w:rPr>
        <w:lastRenderedPageBreak/>
        <w:drawing>
          <wp:inline distT="0" distB="0" distL="0" distR="0">
            <wp:extent cx="6506845" cy="4926965"/>
            <wp:effectExtent l="0" t="0" r="825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6845" cy="4926965"/>
                    </a:xfrm>
                    <a:prstGeom prst="rect">
                      <a:avLst/>
                    </a:prstGeom>
                    <a:noFill/>
                  </pic:spPr>
                </pic:pic>
              </a:graphicData>
            </a:graphic>
          </wp:inline>
        </w:drawing>
      </w:r>
    </w:p>
    <w:p w:rsidR="005D4DC3" w:rsidRPr="00E52821" w:rsidRDefault="005D4DC3">
      <w:pPr>
        <w:pStyle w:val="Ttulo1"/>
        <w:rPr>
          <w:rFonts w:ascii="Arial" w:hAnsi="Arial" w:cs="Arial"/>
          <w:sz w:val="24"/>
          <w:szCs w:val="24"/>
        </w:rPr>
      </w:pPr>
    </w:p>
    <w:p w:rsidR="005D4DC3" w:rsidRPr="00E52821" w:rsidRDefault="005D4DC3">
      <w:pPr>
        <w:pStyle w:val="Ttulo1"/>
        <w:ind w:left="0" w:firstLine="0"/>
        <w:jc w:val="center"/>
        <w:rPr>
          <w:rFonts w:ascii="Calibri" w:hAnsi="Calibri" w:cs="Calibri"/>
          <w:b/>
          <w:bCs/>
          <w:color w:val="C00000"/>
          <w:sz w:val="24"/>
          <w:szCs w:val="24"/>
        </w:rPr>
      </w:pPr>
      <w:r w:rsidRPr="00E52821">
        <w:rPr>
          <w:rFonts w:ascii="Calibri" w:hAnsi="Calibri" w:cs="Calibri"/>
          <w:b/>
          <w:bCs/>
          <w:color w:val="C00000"/>
          <w:sz w:val="24"/>
          <w:szCs w:val="24"/>
        </w:rPr>
        <w:t>CONCLUSÃO</w:t>
      </w: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O instituto é relativamente novo e por estar sendo aplicado recentemente muito estudo ainda será preciso.</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Por hora, melhor pecar pelo excesso, exigindo a contraprestação e a existência de lei, do que correr riscos...</w:t>
      </w:r>
    </w:p>
    <w:p w:rsidR="005D4DC3" w:rsidRPr="00E52821" w:rsidRDefault="005D4DC3">
      <w:pPr>
        <w:pStyle w:val="Ttulo2"/>
        <w:ind w:left="0" w:firstLine="0"/>
        <w:jc w:val="both"/>
        <w:rPr>
          <w:rFonts w:ascii="Calibri" w:hAnsi="Calibri" w:cs="Calibri"/>
          <w:sz w:val="24"/>
          <w:szCs w:val="24"/>
        </w:rPr>
      </w:pPr>
    </w:p>
    <w:p w:rsidR="005D4DC3" w:rsidRPr="00E52821" w:rsidRDefault="005D4DC3">
      <w:pPr>
        <w:pStyle w:val="Ttulo2"/>
        <w:ind w:left="0" w:firstLine="0"/>
        <w:jc w:val="both"/>
        <w:rPr>
          <w:rFonts w:ascii="Calibri" w:hAnsi="Calibri" w:cs="Calibri"/>
          <w:sz w:val="24"/>
          <w:szCs w:val="24"/>
        </w:rPr>
      </w:pPr>
      <w:r w:rsidRPr="00E52821">
        <w:rPr>
          <w:rFonts w:ascii="Calibri" w:hAnsi="Calibri" w:cs="Calibri"/>
          <w:sz w:val="24"/>
          <w:szCs w:val="24"/>
        </w:rPr>
        <w:t>De qualquer modo, trata-se de um dos melhores institutos para se empreender com imóveis, tendo em vista que oportuniza que todos os interesses sejam alcançados.</w:t>
      </w:r>
    </w:p>
    <w:p w:rsidR="005D4DC3" w:rsidRPr="00E52821" w:rsidRDefault="005D4DC3">
      <w:pPr>
        <w:pStyle w:val="Ttulo2"/>
        <w:ind w:left="0" w:firstLine="0"/>
        <w:jc w:val="both"/>
        <w:rPr>
          <w:rFonts w:ascii="Calibri" w:hAnsi="Calibri" w:cs="Calibri"/>
          <w:b/>
          <w:bCs/>
          <w:color w:val="00B050"/>
          <w:sz w:val="24"/>
          <w:szCs w:val="24"/>
        </w:rPr>
      </w:pPr>
    </w:p>
    <w:p w:rsidR="005D4DC3" w:rsidRPr="00E52821" w:rsidRDefault="005D4DC3">
      <w:pPr>
        <w:pStyle w:val="Ttulo2"/>
        <w:ind w:left="0" w:firstLine="0"/>
        <w:jc w:val="both"/>
        <w:rPr>
          <w:rFonts w:ascii="Calibri" w:hAnsi="Calibri" w:cs="Calibri"/>
          <w:b/>
          <w:bCs/>
          <w:color w:val="00B050"/>
          <w:sz w:val="24"/>
          <w:szCs w:val="24"/>
        </w:rPr>
      </w:pPr>
    </w:p>
    <w:p w:rsidR="005D4DC3" w:rsidRPr="00E52821" w:rsidRDefault="005D4DC3" w:rsidP="00113163">
      <w:pPr>
        <w:pStyle w:val="Ttulo1"/>
        <w:ind w:left="0" w:firstLine="0"/>
        <w:jc w:val="center"/>
        <w:rPr>
          <w:rFonts w:ascii="Calibri" w:hAnsi="Calibri" w:cs="Calibri"/>
          <w:sz w:val="24"/>
          <w:szCs w:val="24"/>
        </w:rPr>
      </w:pPr>
      <w:r w:rsidRPr="00E52821">
        <w:rPr>
          <w:rFonts w:ascii="Calibri" w:hAnsi="Calibri" w:cs="Calibri"/>
          <w:b/>
          <w:bCs/>
          <w:color w:val="C00000"/>
          <w:sz w:val="24"/>
          <w:szCs w:val="24"/>
        </w:rPr>
        <w:t>Muito Obrigado!</w:t>
      </w:r>
      <w:r w:rsidRPr="00E52821">
        <w:rPr>
          <w:rFonts w:ascii="Calibri" w:hAnsi="Calibri" w:cs="Calibri"/>
          <w:b/>
          <w:bCs/>
          <w:color w:val="C00000"/>
          <w:sz w:val="24"/>
          <w:szCs w:val="24"/>
        </w:rPr>
        <w:br/>
      </w:r>
    </w:p>
    <w:p w:rsidR="005D4DC3" w:rsidRPr="00E52821" w:rsidRDefault="005D4DC3">
      <w:pPr>
        <w:pStyle w:val="Ttulo2"/>
        <w:ind w:left="540" w:hanging="540"/>
        <w:jc w:val="center"/>
        <w:rPr>
          <w:rFonts w:ascii="Calibri" w:hAnsi="Calibri" w:cs="Calibri"/>
          <w:b/>
          <w:bCs/>
          <w:sz w:val="24"/>
          <w:szCs w:val="24"/>
        </w:rPr>
      </w:pPr>
      <w:r w:rsidRPr="00E52821">
        <w:rPr>
          <w:rFonts w:ascii="Calibri" w:hAnsi="Calibri" w:cs="Calibri"/>
          <w:b/>
          <w:bCs/>
          <w:sz w:val="24"/>
          <w:szCs w:val="24"/>
        </w:rPr>
        <w:t>www.lamanapaiva.com.br</w:t>
      </w:r>
    </w:p>
    <w:p w:rsidR="005D4DC3" w:rsidRPr="00E52821" w:rsidRDefault="005D4DC3" w:rsidP="008C2C33">
      <w:pPr>
        <w:pStyle w:val="Ttulo2"/>
        <w:rPr>
          <w:rFonts w:ascii="Calibri" w:hAnsi="Calibri" w:cs="Calibri"/>
          <w:b/>
          <w:bCs/>
          <w:sz w:val="24"/>
          <w:szCs w:val="24"/>
        </w:rPr>
      </w:pPr>
    </w:p>
    <w:sectPr w:rsidR="005D4DC3" w:rsidRPr="00E52821" w:rsidSect="0011316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22782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hint="default"/>
          <w:sz w:val="24"/>
        </w:rPr>
      </w:lvl>
    </w:lvlOverride>
  </w:num>
  <w:num w:numId="2">
    <w:abstractNumId w:val="0"/>
    <w:lvlOverride w:ilvl="0">
      <w:lvl w:ilvl="0">
        <w:numFmt w:val="bullet"/>
        <w:lvlText w:val="–"/>
        <w:legacy w:legacy="1" w:legacySpace="0" w:legacyIndent="0"/>
        <w:lvlJc w:val="left"/>
        <w:rPr>
          <w:rFonts w:ascii="Arial" w:hAnsi="Arial" w:hint="default"/>
          <w:sz w:val="24"/>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0"/>
    <w:lvlOverride w:ilvl="0">
      <w:lvl w:ilvl="0">
        <w:numFmt w:val="bullet"/>
        <w:lvlText w:val="•"/>
        <w:legacy w:legacy="1" w:legacySpace="0" w:legacyIndent="0"/>
        <w:lvlJc w:val="left"/>
        <w:rPr>
          <w:rFonts w:ascii="Arial" w:hAnsi="Arial" w:hint="default"/>
          <w:sz w:val="24"/>
        </w:rPr>
      </w:lvl>
    </w:lvlOverride>
  </w:num>
  <w:num w:numId="7">
    <w:abstractNumId w:val="0"/>
    <w:lvlOverride w:ilvl="0">
      <w:lvl w:ilvl="0">
        <w:numFmt w:val="bullet"/>
        <w:lvlText w:val="•"/>
        <w:legacy w:legacy="1" w:legacySpace="0" w:legacyIndent="0"/>
        <w:lvlJc w:val="left"/>
        <w:rPr>
          <w:rFonts w:ascii="Arial" w:hAnsi="Arial" w:hint="default"/>
          <w:sz w:val="24"/>
        </w:rPr>
      </w:lvl>
    </w:lvlOverride>
  </w:num>
  <w:num w:numId="8">
    <w:abstractNumId w:val="0"/>
    <w:lvlOverride w:ilvl="0">
      <w:lvl w:ilvl="0">
        <w:numFmt w:val="bullet"/>
        <w:lvlText w:val="–"/>
        <w:legacy w:legacy="1" w:legacySpace="0" w:legacyIndent="0"/>
        <w:lvlJc w:val="left"/>
        <w:rPr>
          <w:rFonts w:ascii="Arial" w:hAnsi="Arial" w:hint="default"/>
          <w:sz w:val="24"/>
        </w:rPr>
      </w:lvl>
    </w:lvlOverride>
  </w:num>
  <w:num w:numId="9">
    <w:abstractNumId w:val="0"/>
    <w:lvlOverride w:ilvl="0">
      <w:lvl w:ilvl="0">
        <w:numFmt w:val="bullet"/>
        <w:lvlText w:val="-"/>
        <w:legacy w:legacy="1" w:legacySpace="0" w:legacyIndent="0"/>
        <w:lvlJc w:val="left"/>
        <w:rPr>
          <w:rFonts w:ascii="Calibri" w:hAnsi="Calibri" w:hint="default"/>
          <w:sz w:val="48"/>
        </w:rPr>
      </w:lvl>
    </w:lvlOverride>
  </w:num>
  <w:num w:numId="10">
    <w:abstractNumId w:val="0"/>
    <w:lvlOverride w:ilvl="0">
      <w:lvl w:ilvl="0">
        <w:numFmt w:val="bullet"/>
        <w:lvlText w:val="–"/>
        <w:legacy w:legacy="1" w:legacySpace="0" w:legacyIndent="0"/>
        <w:lvlJc w:val="left"/>
        <w:rPr>
          <w:rFonts w:ascii="Arial" w:hAnsi="Arial" w:hint="default"/>
          <w:sz w:val="24"/>
        </w:rPr>
      </w:lvl>
    </w:lvlOverride>
  </w:num>
  <w:num w:numId="11">
    <w:abstractNumId w:val="0"/>
    <w:lvlOverride w:ilvl="0">
      <w:lvl w:ilvl="0">
        <w:numFmt w:val="bullet"/>
        <w:lvlText w:val="•"/>
        <w:legacy w:legacy="1" w:legacySpace="0" w:legacyIndent="0"/>
        <w:lvlJc w:val="left"/>
        <w:rPr>
          <w:rFonts w:ascii="Arial" w:hAnsi="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21"/>
    <w:rsid w:val="00113163"/>
    <w:rsid w:val="005D4DC3"/>
    <w:rsid w:val="0078207F"/>
    <w:rsid w:val="008C2C33"/>
    <w:rsid w:val="009C51C4"/>
    <w:rsid w:val="00A71368"/>
    <w:rsid w:val="00E528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729CA7-AC00-460A-AB44-F9E90E6A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paragraph" w:styleId="Ttulo2">
    <w:name w:val="heading 2"/>
    <w:basedOn w:val="Normal"/>
    <w:next w:val="Normal"/>
    <w:link w:val="Ttulo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kern w:val="24"/>
      <w:sz w:val="56"/>
      <w:szCs w:val="56"/>
    </w:rPr>
  </w:style>
  <w:style w:type="paragraph" w:styleId="Ttulo3">
    <w:name w:val="heading 3"/>
    <w:basedOn w:val="Normal"/>
    <w:next w:val="Normal"/>
    <w:link w:val="Ttulo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8"/>
      <w:szCs w:val="48"/>
    </w:rPr>
  </w:style>
  <w:style w:type="paragraph" w:styleId="Ttulo4">
    <w:name w:val="heading 4"/>
    <w:basedOn w:val="Normal"/>
    <w:next w:val="Normal"/>
    <w:link w:val="Ttulo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40"/>
      <w:szCs w:val="40"/>
    </w:rPr>
  </w:style>
  <w:style w:type="paragraph" w:styleId="Ttulo5">
    <w:name w:val="heading 5"/>
    <w:basedOn w:val="Normal"/>
    <w:next w:val="Normal"/>
    <w:link w:val="Ttulo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40"/>
      <w:szCs w:val="40"/>
    </w:rPr>
  </w:style>
  <w:style w:type="paragraph" w:styleId="Ttulo6">
    <w:name w:val="heading 6"/>
    <w:basedOn w:val="Normal"/>
    <w:next w:val="Normal"/>
    <w:link w:val="Ttulo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40"/>
      <w:szCs w:val="40"/>
    </w:rPr>
  </w:style>
  <w:style w:type="paragraph" w:styleId="Ttulo7">
    <w:name w:val="heading 7"/>
    <w:basedOn w:val="Normal"/>
    <w:next w:val="Normal"/>
    <w:link w:val="Ttulo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40"/>
      <w:szCs w:val="40"/>
    </w:rPr>
  </w:style>
  <w:style w:type="paragraph" w:styleId="Ttulo8">
    <w:name w:val="heading 8"/>
    <w:basedOn w:val="Normal"/>
    <w:next w:val="Normal"/>
    <w:link w:val="Ttulo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40"/>
      <w:szCs w:val="40"/>
    </w:rPr>
  </w:style>
  <w:style w:type="paragraph" w:styleId="Ttulo9">
    <w:name w:val="heading 9"/>
    <w:basedOn w:val="Normal"/>
    <w:next w:val="Normal"/>
    <w:link w:val="Ttulo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40"/>
      <w:szCs w:val="4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rPr>
  </w:style>
  <w:style w:type="character" w:customStyle="1" w:styleId="Ttulo4Char">
    <w:name w:val="Título 4 Char"/>
    <w:basedOn w:val="Fontepargpadro"/>
    <w:link w:val="Ttulo4"/>
    <w:uiPriority w:val="9"/>
    <w:semiHidden/>
    <w:locked/>
    <w:rPr>
      <w:rFonts w:cs="Times New Roman"/>
      <w:b/>
      <w:bCs/>
      <w:sz w:val="28"/>
      <w:szCs w:val="28"/>
    </w:rPr>
  </w:style>
  <w:style w:type="character" w:customStyle="1" w:styleId="Ttulo5Char">
    <w:name w:val="Título 5 Char"/>
    <w:basedOn w:val="Fontepargpadro"/>
    <w:link w:val="Ttulo5"/>
    <w:uiPriority w:val="9"/>
    <w:semiHidden/>
    <w:locked/>
    <w:rPr>
      <w:rFonts w:cs="Times New Roman"/>
      <w:b/>
      <w:bCs/>
      <w:i/>
      <w:iCs/>
      <w:sz w:val="26"/>
      <w:szCs w:val="26"/>
    </w:rPr>
  </w:style>
  <w:style w:type="character" w:customStyle="1" w:styleId="Ttulo6Char">
    <w:name w:val="Título 6 Char"/>
    <w:basedOn w:val="Fontepargpadro"/>
    <w:link w:val="Ttulo6"/>
    <w:uiPriority w:val="9"/>
    <w:semiHidden/>
    <w:locked/>
    <w:rPr>
      <w:rFonts w:cs="Times New Roman"/>
      <w:b/>
      <w:bCs/>
    </w:rPr>
  </w:style>
  <w:style w:type="character" w:customStyle="1" w:styleId="Ttulo7Char">
    <w:name w:val="Título 7 Char"/>
    <w:basedOn w:val="Fontepargpadro"/>
    <w:link w:val="Ttulo7"/>
    <w:uiPriority w:val="9"/>
    <w:semiHidden/>
    <w:locked/>
    <w:rPr>
      <w:rFonts w:cs="Times New Roman"/>
      <w:sz w:val="24"/>
      <w:szCs w:val="24"/>
    </w:rPr>
  </w:style>
  <w:style w:type="character" w:customStyle="1" w:styleId="Ttulo8Char">
    <w:name w:val="Título 8 Char"/>
    <w:basedOn w:val="Fontepargpadro"/>
    <w:link w:val="Ttulo8"/>
    <w:uiPriority w:val="9"/>
    <w:semiHidden/>
    <w:locked/>
    <w:rPr>
      <w:rFonts w:cs="Times New Roman"/>
      <w:i/>
      <w:iCs/>
      <w:sz w:val="24"/>
      <w:szCs w:val="24"/>
    </w:rPr>
  </w:style>
  <w:style w:type="character" w:customStyle="1" w:styleId="Ttulo9Char">
    <w:name w:val="Título 9 Char"/>
    <w:basedOn w:val="Fontepargpadro"/>
    <w:link w:val="Ttulo9"/>
    <w:uiPriority w:val="9"/>
    <w:semiHidden/>
    <w:locked/>
    <w:rPr>
      <w:rFonts w:asciiTheme="majorHAnsi" w:eastAsiaTheme="majorEastAsia"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10756">
      <w:marLeft w:val="0"/>
      <w:marRight w:val="0"/>
      <w:marTop w:val="0"/>
      <w:marBottom w:val="0"/>
      <w:divBdr>
        <w:top w:val="none" w:sz="0" w:space="0" w:color="auto"/>
        <w:left w:val="none" w:sz="0" w:space="0" w:color="auto"/>
        <w:bottom w:val="none" w:sz="0" w:space="0" w:color="auto"/>
        <w:right w:val="none" w:sz="0" w:space="0" w:color="auto"/>
      </w:divBdr>
    </w:div>
    <w:div w:id="15563107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3459</Words>
  <Characters>18682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Pedro Lamana Paiva</dc:creator>
  <cp:keywords/>
  <dc:description/>
  <cp:lastModifiedBy>João Pedro Lamana Paiva</cp:lastModifiedBy>
  <cp:revision>2</cp:revision>
  <dcterms:created xsi:type="dcterms:W3CDTF">2018-08-27T20:33:00Z</dcterms:created>
  <dcterms:modified xsi:type="dcterms:W3CDTF">2018-08-27T20:33:00Z</dcterms:modified>
</cp:coreProperties>
</file>